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24" w:rsidRDefault="00056024" w:rsidP="00056024">
      <w:pPr>
        <w:jc w:val="center"/>
        <w:rPr>
          <w:b/>
          <w:bCs/>
          <w:sz w:val="28"/>
          <w:szCs w:val="28"/>
        </w:rPr>
      </w:pPr>
      <w:r w:rsidRPr="00F7750F">
        <w:rPr>
          <w:b/>
          <w:bCs/>
          <w:sz w:val="28"/>
          <w:szCs w:val="28"/>
        </w:rPr>
        <w:t>МУТЛАҚО МАХФИЙ КРИПТОТИЗИМЛАРНИНГ КАЛИТЛАРГА ҚЎЙИЛАДИГАН ТАЛАБЛАРИ</w:t>
      </w:r>
    </w:p>
    <w:p w:rsidR="00056024" w:rsidRDefault="00056024" w:rsidP="00056024">
      <w:pPr>
        <w:ind w:left="360"/>
        <w:rPr>
          <w:bCs/>
          <w:sz w:val="28"/>
          <w:szCs w:val="28"/>
        </w:rPr>
      </w:pPr>
    </w:p>
    <w:p w:rsidR="00056024" w:rsidRDefault="00056024" w:rsidP="00056024">
      <w:pPr>
        <w:numPr>
          <w:ilvl w:val="0"/>
          <w:numId w:val="3"/>
        </w:numPr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</w:t>
      </w:r>
      <w:r w:rsidRPr="00707460">
        <w:rPr>
          <w:b/>
          <w:i/>
          <w:sz w:val="28"/>
          <w:szCs w:val="28"/>
        </w:rPr>
        <w:t xml:space="preserve"> ҳосил қилиш;</w:t>
      </w:r>
    </w:p>
    <w:p w:rsidR="00056024" w:rsidRDefault="00056024" w:rsidP="00056024">
      <w:pPr>
        <w:numPr>
          <w:ilvl w:val="0"/>
          <w:numId w:val="3"/>
        </w:numPr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 йиғиш</w:t>
      </w:r>
      <w:r>
        <w:rPr>
          <w:b/>
          <w:i/>
          <w:sz w:val="28"/>
          <w:szCs w:val="28"/>
        </w:rPr>
        <w:t>;</w:t>
      </w:r>
    </w:p>
    <w:p w:rsidR="00056024" w:rsidRPr="00A7719B" w:rsidRDefault="00056024" w:rsidP="00056024">
      <w:pPr>
        <w:numPr>
          <w:ilvl w:val="0"/>
          <w:numId w:val="3"/>
        </w:numPr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 тақсимлаш</w:t>
      </w:r>
      <w:r>
        <w:rPr>
          <w:b/>
          <w:i/>
          <w:sz w:val="28"/>
          <w:szCs w:val="28"/>
        </w:rPr>
        <w:t>;</w:t>
      </w:r>
    </w:p>
    <w:p w:rsidR="00056024" w:rsidRDefault="00056024" w:rsidP="00056024">
      <w:pPr>
        <w:ind w:left="360"/>
        <w:rPr>
          <w:bCs/>
          <w:sz w:val="28"/>
          <w:szCs w:val="28"/>
        </w:rPr>
      </w:pP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Берилган очиқ матнга криптографик тизим танлашдан муҳимроқ муаммо - калитларни бошқаришдир. Криптотизим қанчалик мураккаб ва ишончли бўлмасин, у калитларни ишлатишга асосланган. Агар ахборот конфиденциаллигини сақлаш учун 2 та абонент орасида калитлар алмашиниш жараёни осон бўлса, абонентлари сони ўнлаб, юзлаб бўлган ахборот тизимида(АТ) калитларни бошқариш жиддий муаммодир.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b/>
          <w:i/>
          <w:sz w:val="28"/>
          <w:szCs w:val="28"/>
        </w:rPr>
        <w:t>Калит ахборот</w:t>
      </w:r>
      <w:r w:rsidRPr="00CF3864">
        <w:rPr>
          <w:i/>
          <w:sz w:val="28"/>
          <w:szCs w:val="28"/>
        </w:rPr>
        <w:t xml:space="preserve"> </w:t>
      </w:r>
      <w:r w:rsidRPr="00CF3864">
        <w:rPr>
          <w:i/>
          <w:sz w:val="28"/>
          <w:szCs w:val="28"/>
          <w:lang w:val="uz-Cyrl-UZ"/>
        </w:rPr>
        <w:t>деганда</w:t>
      </w:r>
      <w:r w:rsidRPr="00CF3864">
        <w:rPr>
          <w:i/>
          <w:sz w:val="28"/>
          <w:szCs w:val="28"/>
        </w:rPr>
        <w:t xml:space="preserve"> АТдаги мавжуд барча калитлар йиғиндиси тушунилади. Агар ишончли калит ахборот бошқаруви таъминланмаган бўлса, учинчи шахс ундан фойдаланиб ҳамма ахборотга ч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>кланмаган миқдорда эга</w:t>
      </w:r>
      <w:r w:rsidRPr="00CF3864">
        <w:rPr>
          <w:i/>
          <w:sz w:val="28"/>
          <w:szCs w:val="28"/>
          <w:lang w:val="uz-Cyrl-UZ"/>
        </w:rPr>
        <w:t>лик ҳуқуқини</w:t>
      </w:r>
      <w:r w:rsidRPr="00CF3864">
        <w:rPr>
          <w:i/>
          <w:sz w:val="28"/>
          <w:szCs w:val="28"/>
        </w:rPr>
        <w:t xml:space="preserve"> </w:t>
      </w:r>
      <w:r w:rsidRPr="00CF3864">
        <w:rPr>
          <w:i/>
          <w:sz w:val="28"/>
          <w:szCs w:val="28"/>
          <w:lang w:val="uz-Cyrl-UZ"/>
        </w:rPr>
        <w:t>ол</w:t>
      </w:r>
      <w:r w:rsidRPr="00CF3864">
        <w:rPr>
          <w:i/>
          <w:sz w:val="28"/>
          <w:szCs w:val="28"/>
        </w:rPr>
        <w:t xml:space="preserve">ади.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b/>
          <w:i/>
          <w:sz w:val="28"/>
          <w:szCs w:val="28"/>
        </w:rPr>
        <w:t>Калит бошқаруви</w:t>
      </w:r>
      <w:r w:rsidRPr="00CF3864">
        <w:rPr>
          <w:i/>
          <w:sz w:val="28"/>
          <w:szCs w:val="28"/>
        </w:rPr>
        <w:t xml:space="preserve"> - 3 та эл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>м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>нтга эга бўлган ахборот алмашиниш жараёнидир: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i/>
          <w:szCs w:val="28"/>
        </w:rPr>
      </w:pPr>
      <w:r w:rsidRPr="00CF3864">
        <w:rPr>
          <w:i/>
          <w:szCs w:val="28"/>
        </w:rPr>
        <w:t xml:space="preserve"> калитлар ҳосил қилиш;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i/>
          <w:szCs w:val="28"/>
        </w:rPr>
      </w:pPr>
      <w:r w:rsidRPr="00CF3864">
        <w:rPr>
          <w:i/>
          <w:szCs w:val="28"/>
          <w:lang w:val="en-US"/>
        </w:rPr>
        <w:t xml:space="preserve"> </w:t>
      </w:r>
      <w:r w:rsidRPr="00CF3864">
        <w:rPr>
          <w:i/>
          <w:szCs w:val="28"/>
        </w:rPr>
        <w:t>калитлар йиғиш;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i/>
          <w:szCs w:val="28"/>
        </w:rPr>
      </w:pPr>
      <w:r w:rsidRPr="00CF3864">
        <w:rPr>
          <w:i/>
          <w:szCs w:val="28"/>
          <w:lang w:val="en-US"/>
        </w:rPr>
        <w:t xml:space="preserve"> </w:t>
      </w:r>
      <w:r w:rsidRPr="00CF3864">
        <w:rPr>
          <w:i/>
          <w:szCs w:val="28"/>
        </w:rPr>
        <w:t>калитлар тақсимлаш;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i/>
          <w:sz w:val="28"/>
          <w:szCs w:val="28"/>
        </w:rPr>
        <w:t>Уларни АТда калит ахборот бошқаруви хавфсизлигини таъминлаш учун қандай яратиш керак эканлигини кўриб чиқамиз.</w:t>
      </w:r>
    </w:p>
    <w:p w:rsidR="00056024" w:rsidRPr="00707460" w:rsidRDefault="00056024" w:rsidP="00056024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</w:t>
      </w:r>
      <w:r w:rsidRPr="00707460">
        <w:rPr>
          <w:b/>
          <w:i/>
          <w:sz w:val="28"/>
          <w:szCs w:val="28"/>
        </w:rPr>
        <w:t xml:space="preserve"> ҳосил қилиш;</w:t>
      </w:r>
    </w:p>
    <w:p w:rsidR="00056024" w:rsidRPr="00742468" w:rsidRDefault="00056024" w:rsidP="0005602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Дастлаб криптографик усуллар ҳақида гапирилганда </w:t>
      </w:r>
      <w:r w:rsidRPr="00CF3864">
        <w:rPr>
          <w:i/>
          <w:sz w:val="28"/>
          <w:szCs w:val="28"/>
        </w:rPr>
        <w:t>“</w:t>
      </w:r>
      <w:r w:rsidRPr="00CF3864">
        <w:rPr>
          <w:i/>
          <w:sz w:val="28"/>
          <w:szCs w:val="28"/>
          <w:lang w:val="uz-Cyrl-UZ"/>
        </w:rPr>
        <w:t>осон эслаб қолиш мақсадида тасодифий бўлмаган калитларни ишлатиш тавсия қилинмайди</w:t>
      </w:r>
      <w:r w:rsidRPr="00CF3864">
        <w:rPr>
          <w:i/>
          <w:sz w:val="28"/>
          <w:szCs w:val="28"/>
        </w:rPr>
        <w:t>”</w:t>
      </w:r>
      <w:r w:rsidRPr="00CF3864">
        <w:rPr>
          <w:i/>
          <w:sz w:val="28"/>
          <w:szCs w:val="28"/>
          <w:lang w:val="uz-Cyrl-UZ"/>
        </w:rPr>
        <w:t xml:space="preserve"> дейилган эди. Муҳим АТларда махсус дастурий ва аппаратли тасодифий калитларни ҳосил қилиш усулларидан фойланилади. Яъни тасодифий сонлар генератори ишлатилади. Лекин уларни ҳосил қилишнинг тасодифийлик даражаси юқори бўлиши керак.</w:t>
      </w:r>
      <w:r w:rsidRPr="00742468">
        <w:rPr>
          <w:sz w:val="28"/>
          <w:szCs w:val="28"/>
          <w:lang w:val="uz-Cyrl-UZ"/>
        </w:rPr>
        <w:t xml:space="preserve"> Идеал генератор бу “табиий” тасодифий жараён асосидаги қурилмадир. Масалан, “</w:t>
      </w:r>
      <w:r w:rsidRPr="00742468">
        <w:rPr>
          <w:i/>
          <w:sz w:val="28"/>
          <w:szCs w:val="28"/>
          <w:lang w:val="uz-Cyrl-UZ"/>
        </w:rPr>
        <w:t>оқ радиошовқин</w:t>
      </w:r>
      <w:r w:rsidRPr="00742468">
        <w:rPr>
          <w:sz w:val="28"/>
          <w:szCs w:val="28"/>
          <w:lang w:val="uz-Cyrl-UZ"/>
        </w:rPr>
        <w:t>” калитларини ҳосил қилиш намуналари яратил</w:t>
      </w:r>
      <w:r>
        <w:rPr>
          <w:sz w:val="28"/>
          <w:szCs w:val="28"/>
          <w:lang w:val="uz-Cyrl-UZ"/>
        </w:rPr>
        <w:t>ган</w:t>
      </w:r>
      <w:r w:rsidRPr="00742468">
        <w:rPr>
          <w:sz w:val="28"/>
          <w:szCs w:val="28"/>
          <w:lang w:val="uz-Cyrl-UZ"/>
        </w:rPr>
        <w:t>. Бошқа бир тасодифий</w:t>
      </w:r>
      <w:r>
        <w:rPr>
          <w:sz w:val="28"/>
          <w:szCs w:val="28"/>
          <w:lang w:val="uz-Cyrl-UZ"/>
        </w:rPr>
        <w:t xml:space="preserve"> </w:t>
      </w:r>
      <w:r w:rsidRPr="00742468">
        <w:rPr>
          <w:sz w:val="28"/>
          <w:szCs w:val="28"/>
          <w:lang w:val="uz-Cyrl-UZ"/>
        </w:rPr>
        <w:t>математик объектлар сифатида</w:t>
      </w:r>
      <w:r>
        <w:rPr>
          <w:sz w:val="28"/>
          <w:szCs w:val="28"/>
          <w:lang w:val="uz-Cyrl-UZ"/>
        </w:rPr>
        <w:t xml:space="preserve"> стандарт математик усуллар орқали ҳисобланадиган</w:t>
      </w:r>
      <w:r w:rsidRPr="00742468">
        <w:rPr>
          <w:sz w:val="28"/>
          <w:szCs w:val="28"/>
          <w:lang w:val="uz-Cyrl-UZ"/>
        </w:rPr>
        <w:t xml:space="preserve"> </w:t>
      </w:r>
      <w:r w:rsidRPr="00742468">
        <w:rPr>
          <w:sz w:val="28"/>
          <w:szCs w:val="28"/>
        </w:rPr>
        <w:fldChar w:fldCharType="begin"/>
      </w:r>
      <w:r w:rsidRPr="00742468">
        <w:rPr>
          <w:sz w:val="28"/>
          <w:szCs w:val="28"/>
          <w:lang w:val="uz-Cyrl-UZ"/>
        </w:rPr>
        <w:instrText>SYMBOL 112 \f "Symbol" \s 14</w:instrText>
      </w:r>
      <w:r w:rsidRPr="00742468">
        <w:rPr>
          <w:sz w:val="28"/>
          <w:szCs w:val="28"/>
        </w:rPr>
        <w:fldChar w:fldCharType="separate"/>
      </w:r>
      <w:r w:rsidRPr="00742468">
        <w:rPr>
          <w:sz w:val="28"/>
          <w:szCs w:val="28"/>
          <w:lang w:val="uz-Cyrl-UZ"/>
        </w:rPr>
        <w:t>p</w:t>
      </w:r>
      <w:r w:rsidRPr="00742468">
        <w:rPr>
          <w:sz w:val="28"/>
          <w:szCs w:val="28"/>
          <w:lang w:val="en-US"/>
        </w:rPr>
        <w:fldChar w:fldCharType="end"/>
      </w:r>
      <w:r w:rsidRPr="00742468">
        <w:rPr>
          <w:sz w:val="28"/>
          <w:szCs w:val="28"/>
          <w:lang w:val="uz-Cyrl-UZ"/>
        </w:rPr>
        <w:t xml:space="preserve"> ва </w:t>
      </w:r>
      <w:r w:rsidRPr="00742468">
        <w:rPr>
          <w:i/>
          <w:sz w:val="28"/>
          <w:szCs w:val="28"/>
          <w:lang w:val="uz-Cyrl-UZ"/>
        </w:rPr>
        <w:t>е</w:t>
      </w:r>
      <w:r w:rsidRPr="00742468">
        <w:rPr>
          <w:sz w:val="28"/>
          <w:szCs w:val="28"/>
          <w:lang w:val="uz-Cyrl-UZ"/>
        </w:rPr>
        <w:t xml:space="preserve"> сонларининг ўнлик қисмини олиб ишлатилиш мумкин. </w:t>
      </w:r>
    </w:p>
    <w:p w:rsidR="00056024" w:rsidRPr="00CF3864" w:rsidRDefault="00056024" w:rsidP="0005602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Ўртача хавфсизлик талабларига эга бўлган АТ ларда тайёр дастурий калитларни генерация қилиш фойдалидир, қайсики тасодифий сонлар абонент киритган вақт ёки сана асосида ҳисобланади.</w:t>
      </w:r>
    </w:p>
    <w:p w:rsidR="00056024" w:rsidRPr="00707460" w:rsidRDefault="00056024" w:rsidP="00056024">
      <w:pPr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 йиғиш</w:t>
      </w:r>
      <w:r>
        <w:rPr>
          <w:b/>
          <w:i/>
          <w:sz w:val="28"/>
          <w:szCs w:val="28"/>
        </w:rPr>
        <w:t>;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Калитларни йиғиш дейилганда, уларни сақлашни ташкил этиш, ҳисобга олиш ва йўқотиш тушунилади. Калит, учинчи шахс конфиденциал </w:t>
      </w:r>
      <w:r w:rsidRPr="00CF3864">
        <w:rPr>
          <w:i/>
          <w:sz w:val="28"/>
          <w:szCs w:val="28"/>
          <w:lang w:val="uz-Cyrl-UZ"/>
        </w:rPr>
        <w:lastRenderedPageBreak/>
        <w:t xml:space="preserve">ахборотни олиши учун энг керакли объект саналади, шунинг учун калитларни йиғишга алоҳида эътибор бериш керак. </w:t>
      </w:r>
    </w:p>
    <w:p w:rsidR="00056024" w:rsidRPr="00CF3864" w:rsidRDefault="00056024" w:rsidP="0005602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Махфий калитлар ҳеч қачон кўчириш ёки ўқиш мумкин бўлган қурилмаларда очиқ ойдин ёзилмаслиги керак.</w:t>
      </w:r>
    </w:p>
    <w:p w:rsidR="00056024" w:rsidRPr="00CF3864" w:rsidRDefault="00056024" w:rsidP="0005602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Мураккаб АТда бир абонент катта ҳажмли калит ахборот билан ишлаши мумкин, ва айрим ҳолатларда калит ахборотни мини-базасини ташкил этиш керак бўлиб қолади. Бундай маълумотлар базаси ишлатилаётган калитларни қабул қилиш, сақлаш, ҳисобга олиш, ўчиришга жавоб беради. </w:t>
      </w:r>
    </w:p>
    <w:p w:rsidR="00056024" w:rsidRPr="00CF3864" w:rsidRDefault="00056024" w:rsidP="0005602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Демак, фойдаланилаётган калитлар тўғрисидаги барча ахборотлар шифрланган тарзда сақланиши керак. Калит ахборотни шифрловчи калитлар </w:t>
      </w:r>
      <w:r w:rsidRPr="00CF3864">
        <w:rPr>
          <w:b/>
          <w:i/>
          <w:sz w:val="28"/>
          <w:szCs w:val="28"/>
          <w:lang w:val="uz-Cyrl-UZ"/>
        </w:rPr>
        <w:t>мастер-калитлар</w:t>
      </w:r>
      <w:r w:rsidRPr="00CF3864">
        <w:rPr>
          <w:i/>
          <w:sz w:val="28"/>
          <w:szCs w:val="28"/>
          <w:lang w:val="uz-Cyrl-UZ"/>
        </w:rPr>
        <w:t xml:space="preserve"> дейилади. Ҳар бир абонент мастер-калитларни ёддан билиши ва уларни бирор-бир қурилмада сақламаслиги керак.</w:t>
      </w:r>
    </w:p>
    <w:p w:rsidR="00056024" w:rsidRPr="00742468" w:rsidRDefault="00056024" w:rsidP="00056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3864">
        <w:rPr>
          <w:i/>
          <w:sz w:val="28"/>
          <w:szCs w:val="28"/>
          <w:lang w:val="uz-Cyrl-UZ"/>
        </w:rPr>
        <w:t>Ахборот хавфсизлигини таъминлаш учун жуда муҳим шартлардан бири АТларда калит ахборотни тез-тез янгилаб туриш ҳисобланади.</w:t>
      </w:r>
      <w:r>
        <w:rPr>
          <w:sz w:val="28"/>
          <w:szCs w:val="28"/>
          <w:lang w:val="uz-Cyrl-UZ"/>
        </w:rPr>
        <w:t xml:space="preserve"> </w:t>
      </w:r>
      <w:r w:rsidRPr="00742468">
        <w:rPr>
          <w:sz w:val="28"/>
          <w:szCs w:val="28"/>
        </w:rPr>
        <w:t>Бунда ҳам оддий калитларни,</w:t>
      </w:r>
      <w:r>
        <w:rPr>
          <w:sz w:val="28"/>
          <w:szCs w:val="28"/>
        </w:rPr>
        <w:t xml:space="preserve"> </w:t>
      </w:r>
      <w:r w:rsidRPr="00742468">
        <w:rPr>
          <w:sz w:val="28"/>
          <w:szCs w:val="28"/>
        </w:rPr>
        <w:t>ҳам мастер - калитларни янгидан белгилаш керак. М</w:t>
      </w:r>
      <w:r>
        <w:rPr>
          <w:sz w:val="28"/>
          <w:szCs w:val="28"/>
          <w:lang w:val="uz-Cyrl-UZ"/>
        </w:rPr>
        <w:t>уҳим</w:t>
      </w:r>
      <w:r w:rsidRPr="00742468">
        <w:rPr>
          <w:sz w:val="28"/>
          <w:szCs w:val="28"/>
        </w:rPr>
        <w:t xml:space="preserve"> АТ ларда калит ахборотни ҳар куни янгилаб туриш тавсия қилинади. </w:t>
      </w:r>
    </w:p>
    <w:p w:rsidR="00056024" w:rsidRPr="00742468" w:rsidRDefault="00056024" w:rsidP="00056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468">
        <w:rPr>
          <w:sz w:val="28"/>
          <w:szCs w:val="28"/>
        </w:rPr>
        <w:t>Калит ахборотни янгилаш муаммоси</w:t>
      </w:r>
      <w:r w:rsidRPr="00742468">
        <w:rPr>
          <w:sz w:val="28"/>
          <w:szCs w:val="28"/>
          <w:lang w:val="uz-Cyrl-UZ"/>
        </w:rPr>
        <w:t>,</w:t>
      </w:r>
      <w:r w:rsidRPr="00742468">
        <w:rPr>
          <w:sz w:val="28"/>
          <w:szCs w:val="28"/>
        </w:rPr>
        <w:t xml:space="preserve"> калитларни бошқаришнинг учинчи эл</w:t>
      </w:r>
      <w:r w:rsidRPr="00742468">
        <w:rPr>
          <w:sz w:val="28"/>
          <w:szCs w:val="28"/>
          <w:lang w:val="uz-Cyrl-UZ"/>
        </w:rPr>
        <w:t>е</w:t>
      </w:r>
      <w:r w:rsidRPr="00742468">
        <w:rPr>
          <w:sz w:val="28"/>
          <w:szCs w:val="28"/>
        </w:rPr>
        <w:t>м</w:t>
      </w:r>
      <w:r w:rsidRPr="00742468">
        <w:rPr>
          <w:sz w:val="28"/>
          <w:szCs w:val="28"/>
          <w:lang w:val="uz-Cyrl-UZ"/>
        </w:rPr>
        <w:t>е</w:t>
      </w:r>
      <w:r w:rsidRPr="00742468">
        <w:rPr>
          <w:sz w:val="28"/>
          <w:szCs w:val="28"/>
        </w:rPr>
        <w:t xml:space="preserve">нти </w:t>
      </w:r>
      <w:r>
        <w:rPr>
          <w:sz w:val="28"/>
          <w:szCs w:val="28"/>
          <w:lang w:val="uz-Cyrl-UZ"/>
        </w:rPr>
        <w:t xml:space="preserve">– </w:t>
      </w:r>
      <w:r w:rsidRPr="00AC63EB">
        <w:rPr>
          <w:sz w:val="28"/>
          <w:szCs w:val="28"/>
        </w:rPr>
        <w:t xml:space="preserve">калитларни тақсимлашга </w:t>
      </w:r>
      <w:r w:rsidRPr="00742468">
        <w:rPr>
          <w:sz w:val="28"/>
          <w:szCs w:val="28"/>
        </w:rPr>
        <w:t>б</w:t>
      </w:r>
      <w:r w:rsidRPr="00742468">
        <w:rPr>
          <w:sz w:val="28"/>
          <w:szCs w:val="28"/>
          <w:lang w:val="uz-Cyrl-UZ"/>
        </w:rPr>
        <w:t>о</w:t>
      </w:r>
      <w:r w:rsidRPr="00742468">
        <w:rPr>
          <w:sz w:val="28"/>
          <w:szCs w:val="28"/>
        </w:rPr>
        <w:t>ғланган.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 w:rsidRPr="00707460">
        <w:rPr>
          <w:b/>
          <w:i/>
          <w:sz w:val="28"/>
          <w:szCs w:val="28"/>
          <w:lang w:val="uz-Cyrl-UZ"/>
        </w:rPr>
        <w:t>Калитларни тақсимлаш</w:t>
      </w:r>
      <w:r>
        <w:rPr>
          <w:b/>
          <w:i/>
          <w:sz w:val="28"/>
          <w:szCs w:val="28"/>
        </w:rPr>
        <w:t>;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  <w:lang w:val="uz-Cyrl-UZ"/>
        </w:rPr>
        <w:t>Калитларни тақсимлаш - калитларни бошқаришда энг масъулиятли жараён саналади. Унга 2 та талаб қўйилади:</w:t>
      </w:r>
    </w:p>
    <w:p w:rsidR="00056024" w:rsidRPr="00CF3864" w:rsidRDefault="00056024" w:rsidP="00056024">
      <w:pPr>
        <w:pStyle w:val="ab"/>
        <w:widowControl/>
        <w:numPr>
          <w:ilvl w:val="0"/>
          <w:numId w:val="2"/>
        </w:numPr>
        <w:rPr>
          <w:rFonts w:ascii="Times New Roman CYR" w:hAnsi="Times New Roman CYR"/>
          <w:i/>
        </w:rPr>
      </w:pPr>
      <w:r w:rsidRPr="00CF3864">
        <w:rPr>
          <w:i/>
          <w:szCs w:val="28"/>
          <w:lang w:val="en-US"/>
        </w:rPr>
        <w:t xml:space="preserve"> </w:t>
      </w:r>
      <w:r w:rsidRPr="00CF3864">
        <w:rPr>
          <w:i/>
          <w:szCs w:val="28"/>
          <w:lang w:val="uz-Cyrl-UZ"/>
        </w:rPr>
        <w:t>Тез ва аниқ тақсимлаш</w:t>
      </w:r>
    </w:p>
    <w:p w:rsidR="00056024" w:rsidRPr="00CF3864" w:rsidRDefault="00056024" w:rsidP="00056024">
      <w:pPr>
        <w:pStyle w:val="ab"/>
        <w:widowControl/>
        <w:numPr>
          <w:ilvl w:val="0"/>
          <w:numId w:val="2"/>
        </w:numPr>
        <w:rPr>
          <w:i/>
          <w:lang w:val="uz-Cyrl-UZ"/>
        </w:rPr>
      </w:pPr>
      <w:r w:rsidRPr="00CF3864">
        <w:rPr>
          <w:i/>
          <w:lang w:val="en-US"/>
        </w:rPr>
        <w:t xml:space="preserve"> </w:t>
      </w:r>
      <w:r w:rsidRPr="00CF3864">
        <w:rPr>
          <w:i/>
          <w:lang w:val="uz-Cyrl-UZ"/>
        </w:rPr>
        <w:t>Тақсимланаётган калитларни махфийлиги</w:t>
      </w:r>
    </w:p>
    <w:p w:rsidR="00056024" w:rsidRPr="00CF3864" w:rsidRDefault="00056024" w:rsidP="00056024">
      <w:pPr>
        <w:pStyle w:val="ab"/>
        <w:widowControl/>
        <w:rPr>
          <w:i/>
          <w:lang w:val="uz-Cyrl-UZ"/>
        </w:rPr>
      </w:pPr>
      <w:r w:rsidRPr="00CF3864">
        <w:rPr>
          <w:i/>
          <w:lang w:val="uz-Cyrl-UZ"/>
        </w:rPr>
        <w:t xml:space="preserve">Охирги пайтларда калитларни тақсимлаш муаммосига эга бўлмаган очиқ калитли криптотизимларни ишлатишга мойиллик бўлмоқда. Бунга қарамасдан, АТ да калитларни тақсимлашнинг янги эффектив ечимлари талаб қилинмоқда. </w:t>
      </w:r>
    </w:p>
    <w:p w:rsidR="00056024" w:rsidRPr="00CF3864" w:rsidRDefault="00056024" w:rsidP="00056024">
      <w:pPr>
        <w:pStyle w:val="ab"/>
        <w:widowControl/>
        <w:rPr>
          <w:i/>
          <w:lang w:val="uz-Cyrl-UZ"/>
        </w:rPr>
      </w:pPr>
      <w:r w:rsidRPr="00CF3864">
        <w:rPr>
          <w:i/>
          <w:lang w:val="uz-Cyrl-UZ"/>
        </w:rPr>
        <w:t>Абонентлар ўртасида калитларни тақсимлаш 2 та ҳар хил йўл орқали амалга оширилади:</w:t>
      </w:r>
    </w:p>
    <w:p w:rsidR="00056024" w:rsidRPr="00CF3864" w:rsidRDefault="00056024" w:rsidP="00056024">
      <w:pPr>
        <w:pStyle w:val="ab"/>
        <w:widowControl/>
        <w:rPr>
          <w:i/>
          <w:szCs w:val="28"/>
        </w:rPr>
      </w:pPr>
      <w:r w:rsidRPr="00CF3864">
        <w:rPr>
          <w:rFonts w:ascii="Times New Roman CYR" w:hAnsi="Times New Roman CYR"/>
          <w:i/>
        </w:rPr>
        <w:t xml:space="preserve">1. </w:t>
      </w:r>
      <w:r w:rsidRPr="00CF3864">
        <w:rPr>
          <w:b/>
          <w:i/>
        </w:rPr>
        <w:t>Бир ёки бир н</w:t>
      </w:r>
      <w:r w:rsidRPr="00CF3864">
        <w:rPr>
          <w:b/>
          <w:i/>
          <w:lang w:val="uz-Cyrl-UZ"/>
        </w:rPr>
        <w:t>е</w:t>
      </w:r>
      <w:r w:rsidRPr="00CF3864">
        <w:rPr>
          <w:b/>
          <w:i/>
        </w:rPr>
        <w:t>чта калитларни тақсимлаш марказлар</w:t>
      </w:r>
      <w:r w:rsidRPr="00CF3864">
        <w:rPr>
          <w:b/>
          <w:i/>
          <w:lang w:val="uz-Cyrl-UZ"/>
        </w:rPr>
        <w:t>и</w:t>
      </w:r>
      <w:r w:rsidRPr="00CF3864">
        <w:rPr>
          <w:b/>
          <w:i/>
        </w:rPr>
        <w:t>ни очиш билан.</w:t>
      </w:r>
      <w:r w:rsidRPr="00CF3864">
        <w:rPr>
          <w:rFonts w:ascii="Times New Roman CYR" w:hAnsi="Times New Roman CYR"/>
          <w:i/>
        </w:rPr>
        <w:t xml:space="preserve"> </w:t>
      </w:r>
      <w:r w:rsidRPr="00CF3864">
        <w:rPr>
          <w:i/>
          <w:szCs w:val="28"/>
          <w:lang w:val="uz-Cyrl-UZ"/>
        </w:rPr>
        <w:t>Бу тизим камчилиги марказда кимга ва қандай калит тақсимланганлиги аниқ бўлади ва АТда бўлаётган барча ахборотларни ўқиш имкониятига эга бўлинади.</w:t>
      </w:r>
    </w:p>
    <w:p w:rsidR="00056024" w:rsidRPr="00CF3864" w:rsidRDefault="00056024" w:rsidP="00056024">
      <w:pPr>
        <w:pStyle w:val="ab"/>
        <w:widowControl/>
        <w:rPr>
          <w:i/>
          <w:szCs w:val="28"/>
          <w:lang w:val="uz-Cyrl-UZ"/>
        </w:rPr>
      </w:pPr>
      <w:r w:rsidRPr="00CF3864">
        <w:rPr>
          <w:i/>
        </w:rPr>
        <w:t xml:space="preserve">2. </w:t>
      </w:r>
      <w:r w:rsidRPr="00CF3864">
        <w:rPr>
          <w:b/>
          <w:i/>
          <w:lang w:val="uz-Cyrl-UZ"/>
        </w:rPr>
        <w:t>Абонентлар</w:t>
      </w:r>
      <w:r w:rsidRPr="00CF3864">
        <w:rPr>
          <w:i/>
          <w:lang w:val="uz-Cyrl-UZ"/>
        </w:rPr>
        <w:t xml:space="preserve"> ва АТ ўртасида тўғридан тўғри калит алмашиш.</w:t>
      </w:r>
      <w:r w:rsidRPr="00CF3864">
        <w:rPr>
          <w:i/>
        </w:rPr>
        <w:t xml:space="preserve"> </w:t>
      </w:r>
      <w:r w:rsidRPr="00CF3864">
        <w:rPr>
          <w:i/>
          <w:szCs w:val="28"/>
        </w:rPr>
        <w:t>Камчилиги, суб</w:t>
      </w:r>
      <w:r w:rsidRPr="00CF3864">
        <w:rPr>
          <w:i/>
          <w:szCs w:val="28"/>
          <w:lang w:val="uz-Cyrl-UZ"/>
        </w:rPr>
        <w:t>ъ</w:t>
      </w:r>
      <w:r w:rsidRPr="00CF3864">
        <w:rPr>
          <w:i/>
          <w:szCs w:val="28"/>
        </w:rPr>
        <w:t>ектлар шахсини тасдиқлаш ишончлилиги.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Иккала ҳолда ҳам алоқа сеанси ҳаққонийлиги кафолатланиши керак. Буни икки усулда таъминлаш мумкин: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b/>
          <w:i/>
          <w:sz w:val="28"/>
          <w:szCs w:val="28"/>
          <w:lang w:val="uz-Cyrl-UZ"/>
        </w:rPr>
        <w:t xml:space="preserve">1. Сўров - жавоб механизми. </w:t>
      </w:r>
      <w:r w:rsidRPr="00CF3864">
        <w:rPr>
          <w:i/>
          <w:sz w:val="28"/>
          <w:szCs w:val="28"/>
          <w:lang w:val="uz-Cyrl-UZ"/>
        </w:rPr>
        <w:t xml:space="preserve">Агар А абонент қабул қилиб олаётган ахборотини ҳақиқатдан ҳам B абонентдан эканлигига ишонч ҳосил қилмоқчи бўлса, у B га юбораётган ахборотига тасодифий элемент </w:t>
      </w:r>
      <w:r w:rsidRPr="00CF3864">
        <w:rPr>
          <w:i/>
          <w:sz w:val="28"/>
          <w:szCs w:val="28"/>
          <w:lang w:val="uz-Cyrl-UZ"/>
        </w:rPr>
        <w:lastRenderedPageBreak/>
        <w:t>қўшади. Жавоб пайтида B абонент бу элемент устида маълум ҳаракатни амалга оширади(масалан, 1 қўшади). Буни олдиндан ўзлаштириш мумкин эмас, чунки сўров жараёнида қандай тасодифий элемент келганлиги номаълум. Жавобни қабул қилиб олганидан кейин А абонент ҳаракат натижасини кўради ва сеанс ҳаққоний эканлигига ишонч ҳосил қилади. Бу усулнинг камчилиги сўров ва жавоб ўртасида маълум мураккаб қонуниятлар ўрнатишдир.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b/>
          <w:i/>
          <w:sz w:val="28"/>
          <w:szCs w:val="28"/>
          <w:lang w:val="uz-Cyrl-UZ"/>
        </w:rPr>
        <w:t>2. Вақтни белгилаб қўйиш механизми(“вақтинчалик штемпэл”).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</w:rPr>
        <w:t xml:space="preserve">У ҳар бир ахборот учун маълум бир вақтни белгилаб қўяди. Бу ҳолда АТ нинг ҳар бир абоненти келган ахборотни қанчалик “эскилигини” билиши мумкин.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i/>
          <w:sz w:val="28"/>
          <w:szCs w:val="28"/>
          <w:lang w:val="uz-Cyrl-UZ"/>
        </w:rPr>
        <w:t>Иккала</w:t>
      </w:r>
      <w:r w:rsidRPr="00CF3864">
        <w:rPr>
          <w:i/>
          <w:sz w:val="28"/>
          <w:szCs w:val="28"/>
        </w:rPr>
        <w:t xml:space="preserve"> ҳолда ҳам жавоб учинчи шахсдан келмаганлигига ва вақт штемпэли ўзгартирилмаганлигига ишонч ҳосил қилиш </w:t>
      </w:r>
      <w:r w:rsidRPr="00CF3864">
        <w:rPr>
          <w:i/>
          <w:sz w:val="28"/>
          <w:szCs w:val="28"/>
          <w:lang w:val="uz-Cyrl-UZ"/>
        </w:rPr>
        <w:t xml:space="preserve">мақсадида </w:t>
      </w:r>
      <w:r w:rsidRPr="00CF3864">
        <w:rPr>
          <w:i/>
          <w:sz w:val="28"/>
          <w:szCs w:val="28"/>
        </w:rPr>
        <w:t>шифрлаш керак бўлади.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i/>
          <w:sz w:val="28"/>
          <w:szCs w:val="28"/>
        </w:rPr>
        <w:t>Вақтни белгилашни ишлатишда сеанс ҳаққонийлигини тасдиқл</w:t>
      </w:r>
      <w:r w:rsidRPr="00CF3864">
        <w:rPr>
          <w:i/>
          <w:sz w:val="28"/>
          <w:szCs w:val="28"/>
          <w:lang w:val="uz-Cyrl-UZ"/>
        </w:rPr>
        <w:t xml:space="preserve">овчи </w:t>
      </w:r>
      <w:r w:rsidRPr="00CF3864">
        <w:rPr>
          <w:i/>
          <w:sz w:val="28"/>
          <w:szCs w:val="28"/>
        </w:rPr>
        <w:t xml:space="preserve">вақт интервали </w:t>
      </w:r>
      <w:r w:rsidRPr="00CF3864">
        <w:rPr>
          <w:i/>
          <w:sz w:val="28"/>
          <w:szCs w:val="28"/>
          <w:lang w:val="uz-Cyrl-UZ"/>
        </w:rPr>
        <w:t>белгилаш</w:t>
      </w:r>
      <w:r w:rsidRPr="00CF3864">
        <w:rPr>
          <w:i/>
          <w:sz w:val="28"/>
          <w:szCs w:val="28"/>
        </w:rPr>
        <w:t xml:space="preserve"> муам</w:t>
      </w:r>
      <w:r w:rsidRPr="00CF3864">
        <w:rPr>
          <w:i/>
          <w:sz w:val="28"/>
          <w:szCs w:val="28"/>
          <w:lang w:val="uz-Cyrl-UZ"/>
        </w:rPr>
        <w:t>м</w:t>
      </w:r>
      <w:r w:rsidRPr="00CF3864">
        <w:rPr>
          <w:i/>
          <w:sz w:val="28"/>
          <w:szCs w:val="28"/>
        </w:rPr>
        <w:t xml:space="preserve">оси туради. </w:t>
      </w:r>
      <w:r w:rsidRPr="00CF3864">
        <w:rPr>
          <w:i/>
          <w:sz w:val="28"/>
          <w:szCs w:val="28"/>
          <w:lang w:val="uz-Cyrl-UZ"/>
        </w:rPr>
        <w:t xml:space="preserve">Чунки, </w:t>
      </w:r>
      <w:r w:rsidRPr="00CF3864">
        <w:rPr>
          <w:i/>
          <w:sz w:val="28"/>
          <w:szCs w:val="28"/>
        </w:rPr>
        <w:t>одатда “вақтинчалик штемпэл”ли ахборотни бир зумда юбориб бўлмайди. Бундан ташқари қабул қилувчи ва юборувчининг комп</w:t>
      </w:r>
      <w:r w:rsidRPr="00CF3864">
        <w:rPr>
          <w:i/>
          <w:sz w:val="28"/>
          <w:szCs w:val="28"/>
          <w:lang w:val="uz-Cyrl-UZ"/>
        </w:rPr>
        <w:t>ь</w:t>
      </w:r>
      <w:r w:rsidRPr="00CF3864">
        <w:rPr>
          <w:i/>
          <w:sz w:val="28"/>
          <w:szCs w:val="28"/>
        </w:rPr>
        <w:t xml:space="preserve">ютер соатлари бир хил бўлмаслиги мумкин.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CF3864">
        <w:rPr>
          <w:i/>
          <w:sz w:val="28"/>
          <w:szCs w:val="28"/>
          <w:lang w:val="uz-Cyrl-UZ"/>
        </w:rPr>
        <w:t xml:space="preserve">Шунинг учун реал АТларда, масалан кредит карта тўловлари тизимида ҳаққонийликни ўрнатиш ва қалбакилаштиришдан ҳимоя сифатида иккинчи механизм ишлатилади. </w:t>
      </w:r>
      <w:r w:rsidRPr="00CF3864">
        <w:rPr>
          <w:i/>
          <w:sz w:val="28"/>
          <w:szCs w:val="28"/>
        </w:rPr>
        <w:t>Бунда ишлатилаё</w:t>
      </w:r>
      <w:r w:rsidRPr="00CF3864">
        <w:rPr>
          <w:i/>
          <w:sz w:val="28"/>
          <w:szCs w:val="28"/>
          <w:lang w:val="uz-Cyrl-UZ"/>
        </w:rPr>
        <w:t>т</w:t>
      </w:r>
      <w:r w:rsidRPr="00CF3864">
        <w:rPr>
          <w:i/>
          <w:sz w:val="28"/>
          <w:szCs w:val="28"/>
        </w:rPr>
        <w:t>ган вақт интервали бир минутдан бир н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 xml:space="preserve">ча минутгача оралиқни ташкил этади. </w:t>
      </w:r>
      <w:r w:rsidRPr="00CF3864">
        <w:rPr>
          <w:i/>
          <w:sz w:val="28"/>
          <w:szCs w:val="28"/>
          <w:lang w:val="uz-Cyrl-UZ"/>
        </w:rPr>
        <w:t>Энг катта</w:t>
      </w:r>
      <w:r w:rsidRPr="00CF3864">
        <w:rPr>
          <w:i/>
          <w:sz w:val="28"/>
          <w:szCs w:val="28"/>
        </w:rPr>
        <w:t xml:space="preserve"> эл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 xml:space="preserve">ктрон пул ўғирланишларининг кўп қисми шу вақт оралиқларида пул ечиб олишга ёлғон сўровлар беришга асосланган.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Калитлар алмашиниш учун RSA алгоритми асосидаги очиқ калитли крипротизимларни ишлатиш мумкин.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Лекин энг самарали алгоритм икки абонент ўртасида ҳеч қандай воситачиларсиз калит алмашишга имкон берадиган ва кейинчалик симметрик шифрлашда ишлатилиши мумкин бўлган Диффи-Хэллман алгоритмидир.</w:t>
      </w:r>
    </w:p>
    <w:p w:rsidR="00056024" w:rsidRPr="00724E47" w:rsidRDefault="00056024" w:rsidP="00056024">
      <w:pPr>
        <w:autoSpaceDE w:val="0"/>
        <w:autoSpaceDN w:val="0"/>
        <w:adjustRightInd w:val="0"/>
        <w:ind w:firstLine="567"/>
        <w:rPr>
          <w:b/>
          <w:sz w:val="28"/>
          <w:szCs w:val="28"/>
          <w:lang w:val="uz-Cyrl-UZ"/>
        </w:rPr>
      </w:pPr>
      <w:r w:rsidRPr="00742468">
        <w:rPr>
          <w:b/>
          <w:sz w:val="28"/>
          <w:szCs w:val="28"/>
          <w:lang w:val="uz-Cyrl-UZ"/>
        </w:rPr>
        <w:t>Диффи - Хэллман алгоритми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 xml:space="preserve">Диффи ва Хэллман очиқ калитли криптотизимлар учун </w:t>
      </w:r>
      <w:r w:rsidRPr="00CF3864">
        <w:rPr>
          <w:b/>
          <w:i/>
          <w:sz w:val="28"/>
          <w:szCs w:val="28"/>
          <w:lang w:val="uz-Cyrl-UZ"/>
        </w:rPr>
        <w:t>дискрет даражага ошириш</w:t>
      </w:r>
      <w:r w:rsidRPr="00CF3864">
        <w:rPr>
          <w:i/>
          <w:sz w:val="28"/>
          <w:szCs w:val="28"/>
          <w:lang w:val="uz-Cyrl-UZ"/>
        </w:rPr>
        <w:t xml:space="preserve"> функциясини таклиф қилишди.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b/>
          <w:i/>
          <w:sz w:val="28"/>
          <w:szCs w:val="28"/>
          <w:lang w:val="uz-Cyrl-UZ"/>
        </w:rPr>
        <w:t>Ўгирилмаслик</w:t>
      </w:r>
      <w:r w:rsidRPr="00CF3864">
        <w:rPr>
          <w:i/>
          <w:sz w:val="28"/>
          <w:szCs w:val="28"/>
          <w:lang w:val="uz-Cyrl-UZ"/>
        </w:rPr>
        <w:t xml:space="preserve">нинг (необратимость) олдини олиш p элементдан ташкил топган Галуа чекли майдонида даражали функциянинг осон ҳисобланиши билан таъминланади (бу ерда p -исталган туб сон ёки ҳар қандай даражали туб сон). Бундай майдонларда логарифмни ҳисоблаш қийин ҳисобланади.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t>Агар y=</w:t>
      </w:r>
      <w:r w:rsidRPr="00CF3864">
        <w:rPr>
          <w:i/>
          <w:sz w:val="28"/>
          <w:szCs w:val="28"/>
        </w:rPr>
        <w:fldChar w:fldCharType="begin"/>
      </w:r>
      <w:r w:rsidRPr="00CF3864">
        <w:rPr>
          <w:i/>
          <w:sz w:val="28"/>
          <w:szCs w:val="28"/>
          <w:lang w:val="uz-Cyrl-UZ"/>
        </w:rPr>
        <w:instrText>SYMBOL 97 \f "Symbol" \s 14</w:instrText>
      </w:r>
      <w:r w:rsidRPr="00CF3864">
        <w:rPr>
          <w:i/>
          <w:sz w:val="28"/>
          <w:szCs w:val="28"/>
        </w:rPr>
        <w:fldChar w:fldCharType="separate"/>
      </w:r>
      <w:r w:rsidRPr="00CF3864">
        <w:rPr>
          <w:i/>
          <w:sz w:val="28"/>
          <w:szCs w:val="28"/>
          <w:lang w:val="uz-Cyrl-UZ"/>
        </w:rPr>
        <w:t>a</w:t>
      </w:r>
      <w:r w:rsidRPr="00CF3864">
        <w:rPr>
          <w:i/>
          <w:sz w:val="28"/>
          <w:szCs w:val="28"/>
        </w:rPr>
        <w:fldChar w:fldCharType="end"/>
      </w:r>
      <w:r w:rsidRPr="00CF3864">
        <w:rPr>
          <w:i/>
          <w:sz w:val="28"/>
          <w:szCs w:val="28"/>
          <w:vertAlign w:val="superscript"/>
          <w:lang w:val="uz-Cyrl-UZ"/>
        </w:rPr>
        <w:t>x</w:t>
      </w:r>
      <w:r w:rsidRPr="00CF3864">
        <w:rPr>
          <w:i/>
          <w:sz w:val="28"/>
          <w:szCs w:val="28"/>
          <w:lang w:val="uz-Cyrl-UZ"/>
        </w:rPr>
        <w:t>, 1&lt;x&lt;p-1 бўлса, бу ерда x- GF(p) майдонинг фиксирланган элементи, бунда GF(p) да x=log</w:t>
      </w:r>
      <w:r w:rsidRPr="00CF3864">
        <w:rPr>
          <w:i/>
          <w:sz w:val="28"/>
          <w:szCs w:val="28"/>
          <w:vertAlign w:val="subscript"/>
        </w:rPr>
        <w:fldChar w:fldCharType="begin"/>
      </w:r>
      <w:r w:rsidRPr="00CF3864">
        <w:rPr>
          <w:i/>
          <w:sz w:val="28"/>
          <w:szCs w:val="28"/>
          <w:vertAlign w:val="subscript"/>
          <w:lang w:val="uz-Cyrl-UZ"/>
        </w:rPr>
        <w:instrText>SYMBOL 97 \f "Symbol" \s 14</w:instrText>
      </w:r>
      <w:r w:rsidRPr="00CF3864">
        <w:rPr>
          <w:i/>
          <w:sz w:val="28"/>
          <w:szCs w:val="28"/>
          <w:vertAlign w:val="subscript"/>
        </w:rPr>
        <w:fldChar w:fldCharType="separate"/>
      </w:r>
      <w:r w:rsidRPr="00CF3864">
        <w:rPr>
          <w:i/>
          <w:sz w:val="28"/>
          <w:szCs w:val="28"/>
          <w:vertAlign w:val="subscript"/>
          <w:lang w:val="uz-Cyrl-UZ"/>
        </w:rPr>
        <w:t>a</w:t>
      </w:r>
      <w:r w:rsidRPr="00CF3864">
        <w:rPr>
          <w:i/>
          <w:sz w:val="28"/>
          <w:szCs w:val="28"/>
          <w:vertAlign w:val="subscript"/>
        </w:rPr>
        <w:fldChar w:fldCharType="end"/>
      </w:r>
      <w:r w:rsidRPr="00CF3864">
        <w:rPr>
          <w:i/>
          <w:sz w:val="28"/>
          <w:szCs w:val="28"/>
          <w:vertAlign w:val="subscript"/>
          <w:lang w:val="uz-Cyrl-UZ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y. x га эга бўла туриб, y ни осон ҳисоблаш мумкин. Бунинг учун 2 ln(x+y) та кўпайтириш амали бажарилади.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uz-Cyrl-UZ"/>
        </w:rPr>
      </w:pPr>
      <w:r w:rsidRPr="00CF3864">
        <w:rPr>
          <w:i/>
          <w:sz w:val="28"/>
          <w:szCs w:val="28"/>
          <w:lang w:val="uz-Cyrl-UZ"/>
        </w:rPr>
        <w:lastRenderedPageBreak/>
        <w:t>Тескари масала, яъни y асосида х ни ҳисоблаш қийин бўлади. Агар p етарлича тўғри танланган бўлса, унда логарифмни чиқариб олиш қуйидаги ҳисоблашларга пропорционал бўлади:</w:t>
      </w:r>
    </w:p>
    <w:p w:rsidR="00056024" w:rsidRPr="00CF3864" w:rsidRDefault="00056024" w:rsidP="00056024">
      <w:pPr>
        <w:pStyle w:val="form"/>
        <w:widowControl/>
        <w:rPr>
          <w:rFonts w:ascii="Times New Roman" w:hAnsi="Times New Roman"/>
          <w:i/>
          <w:szCs w:val="28"/>
          <w:lang w:val="en-US"/>
        </w:rPr>
      </w:pPr>
      <w:r w:rsidRPr="00CF3864">
        <w:rPr>
          <w:rFonts w:ascii="Times New Roman" w:hAnsi="Times New Roman"/>
          <w:i/>
          <w:szCs w:val="28"/>
          <w:lang w:val="en-US"/>
        </w:rPr>
        <w:t>L(p) = exp { (ln p ln ln p)</w:t>
      </w:r>
      <w:r w:rsidRPr="00CF3864">
        <w:rPr>
          <w:rFonts w:ascii="Times New Roman" w:hAnsi="Times New Roman"/>
          <w:i/>
          <w:szCs w:val="28"/>
          <w:vertAlign w:val="superscript"/>
          <w:lang w:val="en-US"/>
        </w:rPr>
        <w:t>0.5</w:t>
      </w:r>
      <w:r w:rsidRPr="00CF3864">
        <w:rPr>
          <w:rFonts w:ascii="Times New Roman" w:hAnsi="Times New Roman"/>
          <w:i/>
          <w:szCs w:val="28"/>
          <w:lang w:val="en-US"/>
        </w:rPr>
        <w:t xml:space="preserve"> }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</w:rPr>
        <w:t>Ахборот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алмашиш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учун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  <w:lang w:val="en-US"/>
        </w:rPr>
        <w:t xml:space="preserve">1..p-1 </w:t>
      </w:r>
      <w:r w:rsidRPr="00CF3864">
        <w:rPr>
          <w:i/>
          <w:sz w:val="28"/>
          <w:szCs w:val="28"/>
        </w:rPr>
        <w:t>оралиғидаги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  <w:lang w:val="en-US"/>
        </w:rPr>
        <w:t>x</w:t>
      </w:r>
      <w:r w:rsidRPr="00CF3864">
        <w:rPr>
          <w:i/>
          <w:sz w:val="28"/>
          <w:szCs w:val="28"/>
          <w:vertAlign w:val="subscript"/>
          <w:lang w:val="en-US"/>
        </w:rPr>
        <w:t>1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тасодифий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сонни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танлайди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Бу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сонни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махфий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сифатида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сақлайди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ва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B абонент</w:t>
      </w:r>
      <w:r w:rsidRPr="00CF3864">
        <w:rPr>
          <w:i/>
          <w:sz w:val="28"/>
          <w:szCs w:val="28"/>
        </w:rPr>
        <w:t>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қуйидаги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сонни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юборади</w:t>
      </w:r>
      <w:r w:rsidRPr="00CF3864">
        <w:rPr>
          <w:i/>
          <w:sz w:val="28"/>
          <w:szCs w:val="28"/>
          <w:lang w:val="en-US"/>
        </w:rPr>
        <w:t>:</w:t>
      </w:r>
    </w:p>
    <w:p w:rsidR="00056024" w:rsidRPr="00CF3864" w:rsidRDefault="00056024" w:rsidP="00056024">
      <w:pPr>
        <w:pStyle w:val="form"/>
        <w:widowControl/>
        <w:rPr>
          <w:rFonts w:ascii="Times New Roman" w:hAnsi="Times New Roman"/>
          <w:i/>
          <w:szCs w:val="28"/>
          <w:lang w:val="en-US"/>
        </w:rPr>
      </w:pPr>
      <w:r w:rsidRPr="00CF3864">
        <w:rPr>
          <w:rFonts w:ascii="Times New Roman" w:hAnsi="Times New Roman"/>
          <w:i/>
          <w:szCs w:val="28"/>
          <w:lang w:val="en-US"/>
        </w:rPr>
        <w:t>y</w:t>
      </w:r>
      <w:r w:rsidRPr="00CF3864">
        <w:rPr>
          <w:rFonts w:ascii="Times New Roman" w:hAnsi="Times New Roman"/>
          <w:i/>
          <w:szCs w:val="28"/>
          <w:vertAlign w:val="subscript"/>
          <w:lang w:val="en-US"/>
        </w:rPr>
        <w:t>1</w:t>
      </w:r>
      <w:r w:rsidRPr="00CF3864">
        <w:rPr>
          <w:rFonts w:ascii="Times New Roman" w:hAnsi="Times New Roman"/>
          <w:i/>
          <w:szCs w:val="28"/>
          <w:lang w:val="en-US"/>
        </w:rPr>
        <w:t xml:space="preserve"> = </w:t>
      </w:r>
      <w:r w:rsidRPr="00CF3864">
        <w:rPr>
          <w:rFonts w:ascii="Times New Roman" w:hAnsi="Times New Roman"/>
          <w:i/>
          <w:szCs w:val="28"/>
        </w:rPr>
        <w:fldChar w:fldCharType="begin"/>
      </w:r>
      <w:r w:rsidRPr="00CF3864">
        <w:rPr>
          <w:rFonts w:ascii="Times New Roman" w:hAnsi="Times New Roman"/>
          <w:i/>
          <w:szCs w:val="28"/>
          <w:lang w:val="en-US"/>
        </w:rPr>
        <w:instrText>SYMBOL 97 \f "Symbol" \s 14</w:instrText>
      </w:r>
      <w:r w:rsidRPr="00CF3864">
        <w:rPr>
          <w:rFonts w:ascii="Times New Roman" w:hAnsi="Times New Roman"/>
          <w:i/>
          <w:szCs w:val="28"/>
        </w:rPr>
        <w:fldChar w:fldCharType="separate"/>
      </w:r>
      <w:r w:rsidRPr="00CF3864">
        <w:rPr>
          <w:rFonts w:ascii="Times New Roman" w:hAnsi="Times New Roman"/>
          <w:i/>
          <w:szCs w:val="28"/>
          <w:lang w:val="en-US"/>
        </w:rPr>
        <w:t>a</w:t>
      </w:r>
      <w:r w:rsidRPr="00CF3864">
        <w:rPr>
          <w:rFonts w:ascii="Times New Roman" w:hAnsi="Times New Roman"/>
          <w:i/>
          <w:szCs w:val="28"/>
        </w:rPr>
        <w:fldChar w:fldCharType="end"/>
      </w:r>
      <w:r w:rsidRPr="00CF3864">
        <w:rPr>
          <w:rFonts w:ascii="Times New Roman" w:hAnsi="Times New Roman"/>
          <w:i/>
          <w:szCs w:val="28"/>
          <w:vertAlign w:val="superscript"/>
          <w:lang w:val="en-US"/>
        </w:rPr>
        <w:t>x</w:t>
      </w:r>
      <w:r w:rsidRPr="00CF3864">
        <w:rPr>
          <w:rFonts w:ascii="Times New Roman" w:hAnsi="Times New Roman"/>
          <w:i/>
          <w:szCs w:val="28"/>
          <w:lang w:val="en-US"/>
        </w:rPr>
        <w:t xml:space="preserve"> mod p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</w:rPr>
        <w:t>Худди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шундай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тарзда</w:t>
      </w:r>
      <w:r w:rsidRPr="00CF3864">
        <w:rPr>
          <w:i/>
          <w:sz w:val="28"/>
          <w:szCs w:val="28"/>
          <w:lang w:val="en-US"/>
        </w:rPr>
        <w:t xml:space="preserve"> B </w:t>
      </w:r>
      <w:r w:rsidRPr="00CF3864">
        <w:rPr>
          <w:i/>
          <w:sz w:val="28"/>
          <w:szCs w:val="28"/>
        </w:rPr>
        <w:t>абонент</w:t>
      </w:r>
      <w:r w:rsidRPr="00CF3864">
        <w:rPr>
          <w:i/>
          <w:sz w:val="28"/>
          <w:szCs w:val="28"/>
          <w:lang w:val="en-US"/>
        </w:rPr>
        <w:t xml:space="preserve"> x</w:t>
      </w:r>
      <w:r w:rsidRPr="00CF3864">
        <w:rPr>
          <w:i/>
          <w:sz w:val="28"/>
          <w:szCs w:val="28"/>
          <w:vertAlign w:val="subscript"/>
          <w:lang w:val="en-US"/>
        </w:rPr>
        <w:t>2</w:t>
      </w:r>
      <w:r w:rsidRPr="00CF3864">
        <w:rPr>
          <w:i/>
          <w:sz w:val="28"/>
          <w:szCs w:val="28"/>
          <w:vertAlign w:val="subscript"/>
          <w:lang w:val="uz-Cyrl-UZ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танлаб, </w:t>
      </w:r>
      <w:r w:rsidRPr="00CF3864">
        <w:rPr>
          <w:i/>
          <w:sz w:val="28"/>
          <w:szCs w:val="28"/>
          <w:lang w:val="en-US"/>
        </w:rPr>
        <w:t>y</w:t>
      </w:r>
      <w:r w:rsidRPr="00CF3864">
        <w:rPr>
          <w:i/>
          <w:sz w:val="28"/>
          <w:szCs w:val="28"/>
          <w:vertAlign w:val="subscript"/>
          <w:lang w:val="en-US"/>
        </w:rPr>
        <w:t>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ҳисоблайди ва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юборади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Натижада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улар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  <w:lang w:val="en-US"/>
        </w:rPr>
        <w:t>k</w:t>
      </w:r>
      <w:r w:rsidRPr="00CF3864">
        <w:rPr>
          <w:i/>
          <w:sz w:val="28"/>
          <w:szCs w:val="28"/>
          <w:vertAlign w:val="subscript"/>
          <w:lang w:val="en-US"/>
        </w:rPr>
        <w:t>12</w:t>
      </w:r>
      <w:r w:rsidRPr="00CF3864">
        <w:rPr>
          <w:i/>
          <w:sz w:val="28"/>
          <w:szCs w:val="28"/>
          <w:lang w:val="en-US"/>
        </w:rPr>
        <w:t xml:space="preserve"> = </w:t>
      </w:r>
      <w:r w:rsidRPr="00CF3864">
        <w:rPr>
          <w:i/>
          <w:sz w:val="28"/>
          <w:szCs w:val="28"/>
        </w:rPr>
        <w:fldChar w:fldCharType="begin"/>
      </w:r>
      <w:r w:rsidRPr="00CF3864">
        <w:rPr>
          <w:i/>
          <w:sz w:val="28"/>
          <w:szCs w:val="28"/>
          <w:lang w:val="en-US"/>
        </w:rPr>
        <w:instrText>SYMBOL 97 \f "Symbol" \s 14</w:instrText>
      </w:r>
      <w:r w:rsidRPr="00CF3864">
        <w:rPr>
          <w:i/>
          <w:sz w:val="28"/>
          <w:szCs w:val="28"/>
        </w:rPr>
        <w:fldChar w:fldCharType="separate"/>
      </w:r>
      <w:r w:rsidRPr="00CF3864">
        <w:rPr>
          <w:i/>
          <w:sz w:val="28"/>
          <w:szCs w:val="28"/>
          <w:lang w:val="en-US"/>
        </w:rPr>
        <w:t>a</w:t>
      </w:r>
      <w:r w:rsidRPr="00CF3864">
        <w:rPr>
          <w:i/>
          <w:sz w:val="28"/>
          <w:szCs w:val="28"/>
        </w:rPr>
        <w:fldChar w:fldCharType="end"/>
      </w:r>
      <w:r w:rsidRPr="00CF3864">
        <w:rPr>
          <w:i/>
          <w:sz w:val="28"/>
          <w:szCs w:val="28"/>
          <w:vertAlign w:val="superscript"/>
          <w:lang w:val="en-US"/>
        </w:rPr>
        <w:t xml:space="preserve"> x</w:t>
      </w:r>
      <w:r w:rsidRPr="00CF3864">
        <w:rPr>
          <w:i/>
          <w:sz w:val="20"/>
          <w:szCs w:val="20"/>
          <w:lang w:val="en-US"/>
        </w:rPr>
        <w:t>1</w:t>
      </w:r>
      <w:r w:rsidRPr="00CF3864">
        <w:rPr>
          <w:i/>
          <w:sz w:val="28"/>
          <w:szCs w:val="28"/>
          <w:vertAlign w:val="superscript"/>
          <w:lang w:val="en-US"/>
        </w:rPr>
        <w:t>x</w:t>
      </w:r>
      <w:r w:rsidRPr="00CF3864">
        <w:rPr>
          <w:i/>
          <w:sz w:val="20"/>
          <w:szCs w:val="20"/>
          <w:lang w:val="en-US"/>
        </w:rPr>
        <w:t>2</w:t>
      </w:r>
      <w:r w:rsidRPr="00CF3864">
        <w:rPr>
          <w:i/>
          <w:sz w:val="28"/>
          <w:szCs w:val="28"/>
          <w:lang w:val="en-US"/>
        </w:rPr>
        <w:t xml:space="preserve"> mod p </w:t>
      </w:r>
      <w:r w:rsidRPr="00CF3864">
        <w:rPr>
          <w:i/>
          <w:sz w:val="28"/>
          <w:szCs w:val="28"/>
        </w:rPr>
        <w:t>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ҳисоблашлари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мумкин</w:t>
      </w:r>
      <w:r w:rsidRPr="00CF3864">
        <w:rPr>
          <w:i/>
          <w:sz w:val="28"/>
          <w:szCs w:val="28"/>
          <w:lang w:val="en-US"/>
        </w:rPr>
        <w:t>.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  <w:lang w:val="en-US"/>
        </w:rPr>
        <w:t>k</w:t>
      </w:r>
      <w:r w:rsidRPr="00CF3864">
        <w:rPr>
          <w:i/>
          <w:sz w:val="28"/>
          <w:szCs w:val="28"/>
          <w:vertAlign w:val="subscript"/>
          <w:lang w:val="en-US"/>
        </w:rPr>
        <w:t>12</w:t>
      </w:r>
      <w:r w:rsidRPr="00CF3864">
        <w:rPr>
          <w:i/>
          <w:sz w:val="28"/>
          <w:szCs w:val="28"/>
          <w:vertAlign w:val="subscript"/>
          <w:lang w:val="uz-Cyrl-UZ"/>
        </w:rPr>
        <w:t xml:space="preserve"> </w:t>
      </w:r>
      <w:r w:rsidRPr="00CF3864">
        <w:rPr>
          <w:i/>
          <w:sz w:val="28"/>
          <w:szCs w:val="28"/>
        </w:rPr>
        <w:t>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ҳисоблаш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учун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</w:t>
      </w:r>
      <w:r w:rsidRPr="00CF3864">
        <w:rPr>
          <w:i/>
          <w:sz w:val="28"/>
          <w:szCs w:val="28"/>
          <w:lang w:val="en-US"/>
        </w:rPr>
        <w:t xml:space="preserve"> y</w:t>
      </w:r>
      <w:r w:rsidRPr="00CF3864">
        <w:rPr>
          <w:i/>
          <w:sz w:val="28"/>
          <w:szCs w:val="28"/>
          <w:vertAlign w:val="subscript"/>
          <w:lang w:val="en-US"/>
        </w:rPr>
        <w:t>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ни</w:t>
      </w:r>
      <w:r w:rsidRPr="00CF3864">
        <w:rPr>
          <w:i/>
          <w:sz w:val="28"/>
          <w:szCs w:val="28"/>
          <w:lang w:val="en-US"/>
        </w:rPr>
        <w:t xml:space="preserve"> x</w:t>
      </w:r>
      <w:r w:rsidRPr="00CF3864">
        <w:rPr>
          <w:i/>
          <w:sz w:val="28"/>
          <w:szCs w:val="28"/>
          <w:vertAlign w:val="subscript"/>
          <w:lang w:val="en-US"/>
        </w:rPr>
        <w:t>1</w:t>
      </w:r>
      <w:r w:rsidRPr="00CF3864">
        <w:rPr>
          <w:i/>
          <w:sz w:val="28"/>
          <w:szCs w:val="28"/>
          <w:vertAlign w:val="subscript"/>
          <w:lang w:val="uz-Cyrl-UZ"/>
        </w:rPr>
        <w:t xml:space="preserve"> </w:t>
      </w:r>
      <w:r w:rsidRPr="00CF3864">
        <w:rPr>
          <w:i/>
          <w:sz w:val="28"/>
          <w:szCs w:val="28"/>
        </w:rPr>
        <w:t>даражага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кўтаради</w:t>
      </w:r>
      <w:r w:rsidRPr="00CF3864">
        <w:rPr>
          <w:i/>
          <w:sz w:val="28"/>
          <w:szCs w:val="28"/>
          <w:lang w:val="en-US"/>
        </w:rPr>
        <w:t xml:space="preserve">. B </w:t>
      </w:r>
      <w:r w:rsidRPr="00CF3864">
        <w:rPr>
          <w:i/>
          <w:sz w:val="28"/>
          <w:szCs w:val="28"/>
        </w:rPr>
        <w:t>абонент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ҳам</w:t>
      </w:r>
      <w:r w:rsidRPr="00CF3864">
        <w:rPr>
          <w:i/>
          <w:sz w:val="28"/>
          <w:szCs w:val="28"/>
          <w:lang w:val="uz-Cyrl-UZ"/>
        </w:rPr>
        <w:t xml:space="preserve"> худди </w:t>
      </w:r>
      <w:r w:rsidRPr="00CF3864">
        <w:rPr>
          <w:i/>
          <w:sz w:val="28"/>
          <w:szCs w:val="28"/>
        </w:rPr>
        <w:t>шун</w:t>
      </w:r>
      <w:r w:rsidRPr="00CF3864">
        <w:rPr>
          <w:i/>
          <w:sz w:val="28"/>
          <w:szCs w:val="28"/>
          <w:lang w:val="uz-Cyrl-UZ"/>
        </w:rPr>
        <w:t>дай йўл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тута</w:t>
      </w:r>
      <w:r w:rsidRPr="00CF3864">
        <w:rPr>
          <w:i/>
          <w:sz w:val="28"/>
          <w:szCs w:val="28"/>
        </w:rPr>
        <w:t>ди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Шу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тарзда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икка</w:t>
      </w:r>
      <w:r w:rsidRPr="00CF3864">
        <w:rPr>
          <w:i/>
          <w:sz w:val="28"/>
          <w:szCs w:val="28"/>
        </w:rPr>
        <w:t>ла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ҳам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оддий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шифрлаш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алгор</w:t>
      </w:r>
      <w:r w:rsidRPr="00CF3864">
        <w:rPr>
          <w:i/>
          <w:sz w:val="28"/>
          <w:szCs w:val="28"/>
          <w:lang w:val="uz-Cyrl-UZ"/>
        </w:rPr>
        <w:t>и</w:t>
      </w:r>
      <w:r w:rsidRPr="00CF3864">
        <w:rPr>
          <w:i/>
          <w:sz w:val="28"/>
          <w:szCs w:val="28"/>
        </w:rPr>
        <w:t>тмларда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фойдаланиш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мумкин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бўлган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умумий</w:t>
      </w:r>
      <w:r w:rsidRPr="00CF3864">
        <w:rPr>
          <w:i/>
          <w:sz w:val="28"/>
          <w:szCs w:val="28"/>
          <w:lang w:val="en-US"/>
        </w:rPr>
        <w:t xml:space="preserve"> k</w:t>
      </w:r>
      <w:r w:rsidRPr="00CF3864">
        <w:rPr>
          <w:i/>
          <w:sz w:val="28"/>
          <w:szCs w:val="28"/>
          <w:vertAlign w:val="subscript"/>
          <w:lang w:val="en-US"/>
        </w:rPr>
        <w:t>12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ҳосил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бўлади</w:t>
      </w:r>
      <w:r w:rsidRPr="00CF3864">
        <w:rPr>
          <w:i/>
          <w:sz w:val="28"/>
          <w:szCs w:val="28"/>
          <w:lang w:val="en-US"/>
        </w:rPr>
        <w:t xml:space="preserve">. RSA </w:t>
      </w:r>
      <w:r w:rsidRPr="00CF3864">
        <w:rPr>
          <w:i/>
          <w:sz w:val="28"/>
          <w:szCs w:val="28"/>
        </w:rPr>
        <w:t>алгоритмидан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фарқли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равишда</w:t>
      </w:r>
      <w:r w:rsidRPr="00CF3864">
        <w:rPr>
          <w:i/>
          <w:sz w:val="28"/>
          <w:szCs w:val="28"/>
          <w:lang w:val="en-US"/>
        </w:rPr>
        <w:t xml:space="preserve">, </w:t>
      </w:r>
      <w:r w:rsidRPr="00CF3864">
        <w:rPr>
          <w:i/>
          <w:sz w:val="28"/>
          <w:szCs w:val="28"/>
        </w:rPr>
        <w:t>бу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алгоритмни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шифрлашда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ишлатиб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бўлмайди</w:t>
      </w:r>
      <w:r w:rsidRPr="00CF3864">
        <w:rPr>
          <w:i/>
          <w:sz w:val="28"/>
          <w:szCs w:val="28"/>
          <w:lang w:val="en-US"/>
        </w:rPr>
        <w:t>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</w:rPr>
        <w:t>Учинчи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шахс</w:t>
      </w:r>
      <w:r w:rsidRPr="00CF3864">
        <w:rPr>
          <w:i/>
          <w:sz w:val="28"/>
          <w:szCs w:val="28"/>
          <w:lang w:val="en-US"/>
        </w:rPr>
        <w:t xml:space="preserve"> x</w:t>
      </w:r>
      <w:r w:rsidRPr="00CF3864">
        <w:rPr>
          <w:i/>
          <w:sz w:val="28"/>
          <w:szCs w:val="28"/>
          <w:vertAlign w:val="subscript"/>
          <w:lang w:val="en-US"/>
        </w:rPr>
        <w:t>1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ва</w:t>
      </w:r>
      <w:r w:rsidRPr="00CF3864">
        <w:rPr>
          <w:i/>
          <w:sz w:val="28"/>
          <w:szCs w:val="28"/>
          <w:lang w:val="en-US"/>
        </w:rPr>
        <w:t xml:space="preserve"> x</w:t>
      </w:r>
      <w:r w:rsidRPr="00CF3864">
        <w:rPr>
          <w:i/>
          <w:sz w:val="28"/>
          <w:szCs w:val="28"/>
          <w:vertAlign w:val="subscript"/>
          <w:lang w:val="en-US"/>
        </w:rPr>
        <w:t>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ларни </w:t>
      </w:r>
      <w:r w:rsidRPr="00CF3864">
        <w:rPr>
          <w:i/>
          <w:sz w:val="28"/>
          <w:szCs w:val="28"/>
        </w:rPr>
        <w:t>билмай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туриб</w:t>
      </w:r>
      <w:r w:rsidRPr="00CF3864">
        <w:rPr>
          <w:i/>
          <w:sz w:val="28"/>
          <w:szCs w:val="28"/>
          <w:lang w:val="en-US"/>
        </w:rPr>
        <w:t>, y</w:t>
      </w:r>
      <w:r w:rsidRPr="00CF3864">
        <w:rPr>
          <w:i/>
          <w:sz w:val="28"/>
          <w:szCs w:val="28"/>
          <w:vertAlign w:val="subscript"/>
          <w:lang w:val="en-US"/>
        </w:rPr>
        <w:t>1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ва</w:t>
      </w:r>
      <w:r w:rsidRPr="00CF3864">
        <w:rPr>
          <w:i/>
          <w:sz w:val="28"/>
          <w:szCs w:val="28"/>
          <w:lang w:val="en-US"/>
        </w:rPr>
        <w:t xml:space="preserve"> y</w:t>
      </w:r>
      <w:r w:rsidRPr="00CF3864">
        <w:rPr>
          <w:i/>
          <w:sz w:val="28"/>
          <w:szCs w:val="28"/>
          <w:vertAlign w:val="subscript"/>
          <w:lang w:val="en-US"/>
        </w:rPr>
        <w:t>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лар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асосида</w:t>
      </w:r>
      <w:r w:rsidRPr="00CF3864">
        <w:rPr>
          <w:i/>
          <w:sz w:val="28"/>
          <w:szCs w:val="28"/>
          <w:lang w:val="en-US"/>
        </w:rPr>
        <w:t xml:space="preserve"> k</w:t>
      </w:r>
      <w:r w:rsidRPr="00CF3864">
        <w:rPr>
          <w:i/>
          <w:sz w:val="28"/>
          <w:szCs w:val="28"/>
          <w:vertAlign w:val="subscript"/>
          <w:lang w:val="en-US"/>
        </w:rPr>
        <w:t>12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ҳисоблашга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уриниши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мумкин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Бу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муаммо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дискр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>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логарифмларни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ҳисоблаш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муаммоси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билан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эквивал</w:t>
      </w:r>
      <w:r w:rsidRPr="00CF3864">
        <w:rPr>
          <w:i/>
          <w:sz w:val="28"/>
          <w:szCs w:val="28"/>
          <w:lang w:val="uz-Cyrl-UZ"/>
        </w:rPr>
        <w:t>е</w:t>
      </w:r>
      <w:r w:rsidRPr="00CF3864">
        <w:rPr>
          <w:i/>
          <w:sz w:val="28"/>
          <w:szCs w:val="28"/>
        </w:rPr>
        <w:t>нт</w:t>
      </w:r>
      <w:r w:rsidRPr="00CF3864">
        <w:rPr>
          <w:i/>
          <w:sz w:val="28"/>
          <w:szCs w:val="28"/>
          <w:lang w:val="uz-Cyrl-UZ"/>
        </w:rPr>
        <w:t xml:space="preserve"> бўлиб, бу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очиқ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калитли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тизимларда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саволлигича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қолмоқда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  <w:lang w:val="uz-Cyrl-UZ"/>
        </w:rPr>
        <w:t>Ҳо</w:t>
      </w:r>
      <w:r w:rsidRPr="00CF3864">
        <w:rPr>
          <w:i/>
          <w:sz w:val="28"/>
          <w:szCs w:val="28"/>
        </w:rPr>
        <w:t>зирги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кунд</w:t>
      </w:r>
      <w:r w:rsidRPr="00CF3864">
        <w:rPr>
          <w:i/>
          <w:sz w:val="28"/>
          <w:szCs w:val="28"/>
        </w:rPr>
        <w:t>а</w:t>
      </w:r>
      <w:r w:rsidRPr="00CF3864">
        <w:rPr>
          <w:i/>
          <w:sz w:val="28"/>
          <w:szCs w:val="28"/>
          <w:lang w:val="uz-Cyrl-UZ"/>
        </w:rPr>
        <w:t xml:space="preserve"> эса бунга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оддий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ечим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топилмаган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Агар</w:t>
      </w:r>
      <w:r w:rsidRPr="00CF3864">
        <w:rPr>
          <w:i/>
          <w:sz w:val="28"/>
          <w:szCs w:val="28"/>
          <w:lang w:val="en-US"/>
        </w:rPr>
        <w:t xml:space="preserve"> 1000-</w:t>
      </w:r>
      <w:r w:rsidRPr="00CF3864">
        <w:rPr>
          <w:i/>
          <w:sz w:val="28"/>
          <w:szCs w:val="28"/>
        </w:rPr>
        <w:t>битли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туб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сонни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ҳосил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қилишга</w:t>
      </w:r>
      <w:r w:rsidRPr="00CF3864">
        <w:rPr>
          <w:i/>
          <w:sz w:val="28"/>
          <w:szCs w:val="28"/>
          <w:lang w:val="en-US"/>
        </w:rPr>
        <w:t xml:space="preserve"> 2000 </w:t>
      </w:r>
      <w:r w:rsidRPr="00CF3864">
        <w:rPr>
          <w:i/>
          <w:sz w:val="28"/>
          <w:szCs w:val="28"/>
        </w:rPr>
        <w:t>та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амал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бажариш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керак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бўлса</w:t>
      </w:r>
      <w:r w:rsidRPr="00CF3864">
        <w:rPr>
          <w:i/>
          <w:sz w:val="28"/>
          <w:szCs w:val="28"/>
          <w:lang w:val="en-US"/>
        </w:rPr>
        <w:t xml:space="preserve">, </w:t>
      </w:r>
      <w:r w:rsidRPr="00CF3864">
        <w:rPr>
          <w:i/>
          <w:sz w:val="28"/>
          <w:szCs w:val="28"/>
        </w:rPr>
        <w:t>тескари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масалага</w:t>
      </w:r>
      <w:r w:rsidRPr="00CF3864">
        <w:rPr>
          <w:i/>
          <w:sz w:val="28"/>
          <w:szCs w:val="28"/>
          <w:lang w:val="uz-Cyrl-UZ"/>
        </w:rPr>
        <w:t xml:space="preserve"> </w:t>
      </w:r>
      <w:r w:rsidRPr="00CF3864">
        <w:rPr>
          <w:i/>
          <w:sz w:val="28"/>
          <w:szCs w:val="28"/>
          <w:lang w:val="en-US"/>
        </w:rPr>
        <w:t>(</w:t>
      </w:r>
      <w:r w:rsidRPr="00CF3864">
        <w:rPr>
          <w:i/>
          <w:sz w:val="28"/>
          <w:szCs w:val="28"/>
        </w:rPr>
        <w:t>Галуа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майдонида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логарифмни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ҳисоблаш</w:t>
      </w:r>
      <w:r w:rsidRPr="00CF3864">
        <w:rPr>
          <w:i/>
          <w:sz w:val="28"/>
          <w:szCs w:val="28"/>
          <w:lang w:val="en-US"/>
        </w:rPr>
        <w:t>) 10</w:t>
      </w:r>
      <w:r w:rsidRPr="00CF3864">
        <w:rPr>
          <w:i/>
          <w:sz w:val="28"/>
          <w:szCs w:val="28"/>
          <w:vertAlign w:val="superscript"/>
          <w:lang w:val="en-US"/>
        </w:rPr>
        <w:t>30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амал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бажариш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керак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бўлади</w:t>
      </w:r>
      <w:r w:rsidRPr="00CF3864">
        <w:rPr>
          <w:i/>
          <w:sz w:val="28"/>
          <w:szCs w:val="28"/>
          <w:lang w:val="en-US"/>
        </w:rPr>
        <w:t xml:space="preserve">. 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en-US"/>
        </w:rPr>
      </w:pPr>
      <w:r w:rsidRPr="00742468">
        <w:rPr>
          <w:sz w:val="28"/>
          <w:szCs w:val="28"/>
        </w:rPr>
        <w:t>Кўрини</w:t>
      </w:r>
      <w:r w:rsidRPr="00742468">
        <w:rPr>
          <w:sz w:val="28"/>
          <w:szCs w:val="28"/>
          <w:lang w:val="uz-Cyrl-UZ"/>
        </w:rPr>
        <w:t>б турибдики</w:t>
      </w:r>
      <w:r w:rsidRPr="00742468">
        <w:rPr>
          <w:sz w:val="28"/>
          <w:szCs w:val="28"/>
          <w:lang w:val="en-US"/>
        </w:rPr>
        <w:t xml:space="preserve">, </w:t>
      </w:r>
      <w:r w:rsidRPr="00CF3864">
        <w:rPr>
          <w:i/>
          <w:sz w:val="28"/>
          <w:szCs w:val="28"/>
        </w:rPr>
        <w:t>Диффи</w:t>
      </w:r>
      <w:r w:rsidRPr="00CF3864">
        <w:rPr>
          <w:i/>
          <w:sz w:val="28"/>
          <w:szCs w:val="28"/>
          <w:lang w:val="en-US"/>
        </w:rPr>
        <w:t>-</w:t>
      </w:r>
      <w:r w:rsidRPr="00CF3864">
        <w:rPr>
          <w:i/>
          <w:sz w:val="28"/>
          <w:szCs w:val="28"/>
        </w:rPr>
        <w:t>Хэллман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алгоритмининг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қанчалик оддий эканлигига қарамасдан </w:t>
      </w:r>
      <w:r w:rsidRPr="00CF3864">
        <w:rPr>
          <w:i/>
          <w:sz w:val="28"/>
          <w:szCs w:val="28"/>
          <w:lang w:val="en-US"/>
        </w:rPr>
        <w:t xml:space="preserve">RSA </w:t>
      </w:r>
      <w:r w:rsidRPr="00CF3864">
        <w:rPr>
          <w:i/>
          <w:sz w:val="28"/>
          <w:szCs w:val="28"/>
        </w:rPr>
        <w:t>алгоритмидан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фарқли равишда унинг иккинчи </w:t>
      </w:r>
      <w:r w:rsidRPr="00CF3864">
        <w:rPr>
          <w:i/>
          <w:sz w:val="28"/>
          <w:szCs w:val="28"/>
        </w:rPr>
        <w:t>камчилиги</w:t>
      </w:r>
      <w:r w:rsidRPr="00CF3864">
        <w:rPr>
          <w:i/>
          <w:sz w:val="28"/>
          <w:szCs w:val="28"/>
          <w:lang w:val="uz-Cyrl-UZ"/>
        </w:rPr>
        <w:t>,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очишда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кафолатланган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паст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ба</w:t>
      </w:r>
      <w:r w:rsidRPr="00CF3864">
        <w:rPr>
          <w:i/>
          <w:sz w:val="28"/>
          <w:szCs w:val="28"/>
          <w:lang w:val="uz-Cyrl-UZ"/>
        </w:rPr>
        <w:t>ҳ</w:t>
      </w:r>
      <w:r w:rsidRPr="00CF3864">
        <w:rPr>
          <w:i/>
          <w:sz w:val="28"/>
          <w:szCs w:val="28"/>
        </w:rPr>
        <w:t>осини</w:t>
      </w:r>
      <w:r w:rsidRPr="00CF3864">
        <w:rPr>
          <w:i/>
          <w:sz w:val="28"/>
          <w:szCs w:val="28"/>
          <w:lang w:val="uz-Cyrl-UZ"/>
        </w:rPr>
        <w:t>нг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йўқлигидир</w:t>
      </w:r>
      <w:r w:rsidRPr="00CF3864">
        <w:rPr>
          <w:i/>
          <w:sz w:val="28"/>
          <w:szCs w:val="28"/>
          <w:lang w:val="en-US"/>
        </w:rPr>
        <w:t>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</w:rPr>
        <w:t>Бундан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ташқари</w:t>
      </w:r>
      <w:r w:rsidRPr="00CF3864">
        <w:rPr>
          <w:i/>
          <w:sz w:val="28"/>
          <w:szCs w:val="28"/>
          <w:lang w:val="en-US"/>
        </w:rPr>
        <w:t xml:space="preserve">, </w:t>
      </w:r>
      <w:r w:rsidRPr="00CF3864">
        <w:rPr>
          <w:i/>
          <w:sz w:val="28"/>
          <w:szCs w:val="28"/>
        </w:rPr>
        <w:t>бу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алгоритм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махфий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алмашишга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имкон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берсада</w:t>
      </w:r>
      <w:r w:rsidRPr="00CF3864">
        <w:rPr>
          <w:i/>
          <w:sz w:val="28"/>
          <w:szCs w:val="28"/>
          <w:lang w:val="en-US"/>
        </w:rPr>
        <w:t xml:space="preserve">, </w:t>
      </w:r>
      <w:r w:rsidRPr="00CF3864">
        <w:rPr>
          <w:i/>
          <w:sz w:val="28"/>
          <w:szCs w:val="28"/>
        </w:rPr>
        <w:t>аутентифика</w:t>
      </w:r>
      <w:r w:rsidRPr="00CF3864">
        <w:rPr>
          <w:i/>
          <w:sz w:val="28"/>
          <w:szCs w:val="28"/>
          <w:lang w:val="uz-Cyrl-UZ"/>
        </w:rPr>
        <w:t>ц</w:t>
      </w:r>
      <w:r w:rsidRPr="00CF3864">
        <w:rPr>
          <w:i/>
          <w:sz w:val="28"/>
          <w:szCs w:val="28"/>
        </w:rPr>
        <w:t>ия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масаласи</w:t>
      </w:r>
      <w:r w:rsidRPr="00CF3864">
        <w:rPr>
          <w:i/>
          <w:sz w:val="28"/>
          <w:szCs w:val="28"/>
          <w:lang w:val="uz-Cyrl-UZ"/>
        </w:rPr>
        <w:t>ни таъминламайди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Қўшимча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воситаларсиз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абонентлардан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бири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 xml:space="preserve">айнан </w:t>
      </w:r>
      <w:r w:rsidRPr="00CF3864">
        <w:rPr>
          <w:i/>
          <w:sz w:val="28"/>
          <w:szCs w:val="28"/>
        </w:rPr>
        <w:t>ўзи</w:t>
      </w:r>
      <w:r w:rsidRPr="00CF3864">
        <w:rPr>
          <w:i/>
          <w:sz w:val="28"/>
          <w:szCs w:val="28"/>
          <w:lang w:val="uz-Cyrl-UZ"/>
        </w:rPr>
        <w:t>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керак</w:t>
      </w:r>
      <w:r w:rsidRPr="00CF3864">
        <w:rPr>
          <w:i/>
          <w:sz w:val="28"/>
          <w:szCs w:val="28"/>
          <w:lang w:val="uz-Cyrl-UZ"/>
        </w:rPr>
        <w:t>ли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абонент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билан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алмашганига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ишонч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ҳосил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қила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олмайди</w:t>
      </w:r>
      <w:r w:rsidRPr="00CF3864">
        <w:rPr>
          <w:i/>
          <w:sz w:val="28"/>
          <w:szCs w:val="28"/>
          <w:lang w:val="en-US"/>
        </w:rPr>
        <w:t>.</w:t>
      </w:r>
    </w:p>
    <w:p w:rsidR="00056024" w:rsidRPr="00CF3864" w:rsidRDefault="00056024" w:rsidP="00056024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  <w:lang w:val="en-US"/>
        </w:rPr>
      </w:pPr>
      <w:r w:rsidRPr="00CF3864">
        <w:rPr>
          <w:i/>
          <w:sz w:val="28"/>
          <w:szCs w:val="28"/>
        </w:rPr>
        <w:t>Калитларни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тақсимлаш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тўғрисида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айтилганларга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хулоса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сифатида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қуйидагиларни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айтиш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мумкин</w:t>
      </w:r>
      <w:r w:rsidRPr="00CF3864">
        <w:rPr>
          <w:i/>
          <w:sz w:val="28"/>
          <w:szCs w:val="28"/>
          <w:lang w:val="en-US"/>
        </w:rPr>
        <w:t xml:space="preserve">. </w:t>
      </w:r>
      <w:r w:rsidRPr="00CF3864">
        <w:rPr>
          <w:i/>
          <w:sz w:val="28"/>
          <w:szCs w:val="28"/>
        </w:rPr>
        <w:t>Калитларни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бошқариш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масаласи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қуйидагиларни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таъминлай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оладиган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калитларни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тақсимлаш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протоколини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  <w:lang w:val="uz-Cyrl-UZ"/>
        </w:rPr>
        <w:t>излашга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олиб</w:t>
      </w:r>
      <w:r w:rsidRPr="00CF3864">
        <w:rPr>
          <w:i/>
          <w:sz w:val="28"/>
          <w:szCs w:val="28"/>
          <w:lang w:val="en-US"/>
        </w:rPr>
        <w:t xml:space="preserve"> </w:t>
      </w:r>
      <w:r w:rsidRPr="00CF3864">
        <w:rPr>
          <w:i/>
          <w:sz w:val="28"/>
          <w:szCs w:val="28"/>
        </w:rPr>
        <w:t>келади</w:t>
      </w:r>
      <w:r w:rsidRPr="00CF3864">
        <w:rPr>
          <w:i/>
          <w:sz w:val="28"/>
          <w:szCs w:val="28"/>
          <w:lang w:val="en-US"/>
        </w:rPr>
        <w:t>: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rFonts w:ascii="Times New Roman CYR" w:hAnsi="Times New Roman CYR"/>
          <w:i/>
        </w:rPr>
      </w:pPr>
      <w:r w:rsidRPr="00CF3864">
        <w:rPr>
          <w:i/>
          <w:szCs w:val="28"/>
          <w:lang w:val="en-US"/>
        </w:rPr>
        <w:t xml:space="preserve"> </w:t>
      </w:r>
      <w:r w:rsidRPr="00CF3864">
        <w:rPr>
          <w:i/>
          <w:szCs w:val="28"/>
        </w:rPr>
        <w:t>калитларни тақсимлаш марказини рад этиш имконияти;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rFonts w:ascii="Times New Roman CYR" w:hAnsi="Times New Roman CYR"/>
          <w:i/>
        </w:rPr>
      </w:pPr>
      <w:r w:rsidRPr="00CF3864">
        <w:rPr>
          <w:rFonts w:ascii="Times New Roman CYR" w:hAnsi="Times New Roman CYR"/>
          <w:i/>
        </w:rPr>
        <w:t xml:space="preserve"> </w:t>
      </w:r>
      <w:r w:rsidRPr="00CF3864">
        <w:rPr>
          <w:i/>
          <w:szCs w:val="28"/>
        </w:rPr>
        <w:t xml:space="preserve">сеанс иштирокчиларининг </w:t>
      </w:r>
      <w:r w:rsidRPr="00CF3864">
        <w:rPr>
          <w:i/>
          <w:szCs w:val="28"/>
          <w:lang w:val="uz-Cyrl-UZ"/>
        </w:rPr>
        <w:t>ҳаққоний</w:t>
      </w:r>
      <w:r w:rsidRPr="00CF3864">
        <w:rPr>
          <w:i/>
          <w:szCs w:val="28"/>
        </w:rPr>
        <w:t>ли</w:t>
      </w:r>
      <w:r w:rsidRPr="00CF3864">
        <w:rPr>
          <w:i/>
          <w:szCs w:val="28"/>
          <w:lang w:val="uz-Cyrl-UZ"/>
        </w:rPr>
        <w:t>г</w:t>
      </w:r>
      <w:r w:rsidRPr="00CF3864">
        <w:rPr>
          <w:i/>
          <w:szCs w:val="28"/>
        </w:rPr>
        <w:t>ини биргаликда тасдиқлаши;</w:t>
      </w:r>
    </w:p>
    <w:p w:rsidR="00056024" w:rsidRPr="00CF3864" w:rsidRDefault="00056024" w:rsidP="00056024">
      <w:pPr>
        <w:pStyle w:val="ab"/>
        <w:widowControl/>
        <w:numPr>
          <w:ilvl w:val="0"/>
          <w:numId w:val="1"/>
        </w:numPr>
        <w:rPr>
          <w:rFonts w:ascii="Times New Roman CYR" w:hAnsi="Times New Roman CYR"/>
          <w:i/>
        </w:rPr>
      </w:pPr>
      <w:r w:rsidRPr="00CF3864">
        <w:rPr>
          <w:i/>
          <w:szCs w:val="28"/>
        </w:rPr>
        <w:t xml:space="preserve"> сеанс ишончлилигини дастурий ёки аппаратли воситаларни ишлатиш орқали сўров - жавоб м</w:t>
      </w:r>
      <w:r w:rsidRPr="00CF3864">
        <w:rPr>
          <w:i/>
          <w:szCs w:val="28"/>
          <w:lang w:val="uz-Cyrl-UZ"/>
        </w:rPr>
        <w:t>е</w:t>
      </w:r>
      <w:r w:rsidRPr="00CF3864">
        <w:rPr>
          <w:i/>
          <w:szCs w:val="28"/>
        </w:rPr>
        <w:t>ханизми билан тасдиқлаш;</w:t>
      </w:r>
    </w:p>
    <w:p w:rsidR="00056024" w:rsidRPr="00617856" w:rsidRDefault="00056024" w:rsidP="00056024">
      <w:pPr>
        <w:pStyle w:val="ab"/>
        <w:widowControl/>
        <w:numPr>
          <w:ilvl w:val="0"/>
          <w:numId w:val="1"/>
        </w:numPr>
        <w:rPr>
          <w:rFonts w:ascii="Times New Roman CYR" w:hAnsi="Times New Roman CYR"/>
        </w:rPr>
      </w:pPr>
      <w:r w:rsidRPr="00CF3864">
        <w:rPr>
          <w:rFonts w:ascii="Times New Roman CYR" w:hAnsi="Times New Roman CYR"/>
          <w:i/>
        </w:rPr>
        <w:t xml:space="preserve"> </w:t>
      </w:r>
      <w:r w:rsidRPr="00CF3864">
        <w:rPr>
          <w:i/>
        </w:rPr>
        <w:t>калит алмашишда минимал миқдорда ахборот алмашиш</w:t>
      </w:r>
      <w:r w:rsidRPr="00742468">
        <w:t>.</w:t>
      </w:r>
      <w:r>
        <w:t xml:space="preserve"> </w:t>
      </w:r>
    </w:p>
    <w:p w:rsidR="00056024" w:rsidRPr="00724E47" w:rsidRDefault="00056024" w:rsidP="00056024">
      <w:pPr>
        <w:ind w:left="360"/>
        <w:rPr>
          <w:sz w:val="28"/>
          <w:szCs w:val="28"/>
          <w:lang w:val="uz-Cyrl-UZ"/>
        </w:rPr>
      </w:pPr>
    </w:p>
    <w:p w:rsidR="00056024" w:rsidRDefault="00056024" w:rsidP="00056024">
      <w:pPr>
        <w:rPr>
          <w:b/>
          <w:sz w:val="28"/>
          <w:szCs w:val="28"/>
        </w:rPr>
      </w:pPr>
      <w:r w:rsidRPr="00B30573">
        <w:rPr>
          <w:b/>
          <w:sz w:val="28"/>
          <w:szCs w:val="28"/>
        </w:rPr>
        <w:t>НАЗОРАТ САВОЛЛАРИ</w:t>
      </w:r>
    </w:p>
    <w:p w:rsidR="00056024" w:rsidRPr="00CF3864" w:rsidRDefault="00056024" w:rsidP="00056024">
      <w:pPr>
        <w:numPr>
          <w:ilvl w:val="0"/>
          <w:numId w:val="4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Калитлар бошқаруви нима?</w:t>
      </w:r>
    </w:p>
    <w:p w:rsidR="00056024" w:rsidRPr="00CF3864" w:rsidRDefault="00056024" w:rsidP="00056024">
      <w:pPr>
        <w:numPr>
          <w:ilvl w:val="0"/>
          <w:numId w:val="4"/>
        </w:numPr>
        <w:jc w:val="both"/>
        <w:rPr>
          <w:sz w:val="28"/>
          <w:szCs w:val="28"/>
          <w:lang w:val="uz-Cyrl-UZ"/>
        </w:rPr>
      </w:pPr>
      <w:r w:rsidRPr="00CF3864">
        <w:rPr>
          <w:sz w:val="28"/>
          <w:szCs w:val="28"/>
          <w:lang w:val="uz-Cyrl-UZ"/>
        </w:rPr>
        <w:lastRenderedPageBreak/>
        <w:t>Калитларни ҳосил қилишда қандай амалларга ёнда</w:t>
      </w:r>
      <w:r w:rsidRPr="00B078A5">
        <w:rPr>
          <w:sz w:val="28"/>
          <w:szCs w:val="28"/>
          <w:lang w:val="uz-Cyrl-UZ"/>
        </w:rPr>
        <w:t>ш</w:t>
      </w:r>
      <w:r w:rsidRPr="00CF3864">
        <w:rPr>
          <w:sz w:val="28"/>
          <w:szCs w:val="28"/>
          <w:lang w:val="uz-Cyrl-UZ"/>
        </w:rPr>
        <w:t>илади?</w:t>
      </w:r>
    </w:p>
    <w:p w:rsidR="00056024" w:rsidRPr="00534C19" w:rsidRDefault="00056024" w:rsidP="00056024">
      <w:pPr>
        <w:numPr>
          <w:ilvl w:val="0"/>
          <w:numId w:val="4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Калитларни йиғиш деганда нима тушунилади?</w:t>
      </w:r>
    </w:p>
    <w:p w:rsidR="00056024" w:rsidRPr="00534C19" w:rsidRDefault="00056024" w:rsidP="00056024">
      <w:pPr>
        <w:numPr>
          <w:ilvl w:val="0"/>
          <w:numId w:val="4"/>
        </w:numPr>
        <w:jc w:val="both"/>
        <w:rPr>
          <w:sz w:val="28"/>
          <w:szCs w:val="28"/>
          <w:lang w:val="uz-Cyrl-UZ"/>
        </w:rPr>
      </w:pPr>
      <w:r w:rsidRPr="00534C19">
        <w:rPr>
          <w:sz w:val="28"/>
          <w:szCs w:val="28"/>
          <w:lang w:val="uz-Cyrl-UZ"/>
        </w:rPr>
        <w:t>Калитларни тақсимлаш қандай йўл орқали амалга оширилади?</w:t>
      </w:r>
    </w:p>
    <w:p w:rsidR="00056024" w:rsidRPr="00133ECF" w:rsidRDefault="00056024" w:rsidP="00056024">
      <w:pPr>
        <w:numPr>
          <w:ilvl w:val="0"/>
          <w:numId w:val="4"/>
        </w:numPr>
        <w:jc w:val="both"/>
        <w:rPr>
          <w:sz w:val="28"/>
          <w:szCs w:val="28"/>
          <w:lang w:val="uz-Cyrl-UZ"/>
        </w:rPr>
      </w:pPr>
      <w:r w:rsidRPr="00534C19">
        <w:rPr>
          <w:sz w:val="28"/>
          <w:szCs w:val="28"/>
          <w:lang w:val="uz-Cyrl-UZ"/>
        </w:rPr>
        <w:t xml:space="preserve">Калитларни </w:t>
      </w:r>
      <w:r>
        <w:rPr>
          <w:sz w:val="28"/>
          <w:szCs w:val="28"/>
        </w:rPr>
        <w:t>алмашинишида</w:t>
      </w:r>
      <w:r w:rsidRPr="00534C19">
        <w:rPr>
          <w:sz w:val="28"/>
          <w:szCs w:val="28"/>
          <w:lang w:val="uz-Cyrl-UZ"/>
        </w:rPr>
        <w:t xml:space="preserve"> энг бардошли алгоритмлар қайсилари ҳисобланади</w:t>
      </w:r>
      <w:r>
        <w:rPr>
          <w:sz w:val="28"/>
          <w:szCs w:val="28"/>
        </w:rPr>
        <w:t>?</w:t>
      </w:r>
    </w:p>
    <w:p w:rsidR="00056024" w:rsidRDefault="00056024" w:rsidP="00056024">
      <w:pPr>
        <w:rPr>
          <w:b/>
          <w:sz w:val="28"/>
          <w:szCs w:val="28"/>
        </w:rPr>
      </w:pPr>
    </w:p>
    <w:p w:rsidR="00056024" w:rsidRPr="00861FA2" w:rsidRDefault="00056024" w:rsidP="00056024">
      <w:pPr>
        <w:rPr>
          <w:b/>
          <w:sz w:val="28"/>
          <w:szCs w:val="28"/>
        </w:rPr>
      </w:pPr>
      <w:r w:rsidRPr="00861FA2">
        <w:rPr>
          <w:b/>
          <w:sz w:val="28"/>
          <w:szCs w:val="28"/>
        </w:rPr>
        <w:t>ФОЙДАЛАНИЛГАН АДАБИЁТЛАР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Нильс Фергюсон, Брюс Шнайер «Практическая криптография», М.: Издательский дом «Вильямс», 2005г.-424с.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Петров А.А. «Компьютерная безопасность. Криптографические методы защиты», М.: ДМК, 2000г. -448с.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Коблиц Н. Курс теории чисел в криптографии. – М., Научное издательство ТВП, 2001й.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Ященко В.В. Введение в криптографию. МЦМО, 2003й.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Масленников А. Практическая криптография </w:t>
      </w:r>
      <w:r>
        <w:rPr>
          <w:sz w:val="28"/>
          <w:szCs w:val="28"/>
          <w:lang w:val="en-US"/>
        </w:rPr>
        <w:t>BHV</w:t>
      </w:r>
      <w:r>
        <w:rPr>
          <w:sz w:val="28"/>
          <w:szCs w:val="28"/>
        </w:rPr>
        <w:t xml:space="preserve"> – СПб 2003й.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Шнайер Брюс. Прикладная криптография. Протоколы, алгоритмы, исходные тексты на языке Си. Триумф-2002й.</w:t>
      </w:r>
    </w:p>
    <w:p w:rsidR="00056024" w:rsidRDefault="00056024" w:rsidP="0005602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Баричев С. Основы современной криптографии. Учебный курс. Горячая линия Телеком 2002й.</w:t>
      </w:r>
    </w:p>
    <w:p w:rsidR="00056024" w:rsidRDefault="00056024" w:rsidP="00056024">
      <w:pPr>
        <w:numPr>
          <w:ilvl w:val="0"/>
          <w:numId w:val="5"/>
        </w:numPr>
        <w:spacing w:line="240" w:lineRule="atLeast"/>
        <w:jc w:val="both"/>
        <w:rPr>
          <w:sz w:val="28"/>
        </w:rPr>
      </w:pPr>
      <w:r>
        <w:rPr>
          <w:sz w:val="28"/>
        </w:rPr>
        <w:t>Герасименко В.А. Защита информации в автоматизированных системах обработки данных кн. 1.-М.: Энергоатомиздат. -1994.-400с.</w:t>
      </w:r>
    </w:p>
    <w:p w:rsidR="00056024" w:rsidRDefault="00056024" w:rsidP="00056024">
      <w:pPr>
        <w:numPr>
          <w:ilvl w:val="0"/>
          <w:numId w:val="5"/>
        </w:numPr>
        <w:spacing w:line="240" w:lineRule="atLeast"/>
        <w:jc w:val="both"/>
        <w:rPr>
          <w:sz w:val="28"/>
        </w:rPr>
      </w:pPr>
      <w:r>
        <w:rPr>
          <w:sz w:val="28"/>
        </w:rPr>
        <w:t>С.К.Ғаниев</w:t>
      </w:r>
      <w:r w:rsidRPr="005F7478">
        <w:rPr>
          <w:sz w:val="28"/>
        </w:rPr>
        <w:t xml:space="preserve">, </w:t>
      </w:r>
      <w:r>
        <w:rPr>
          <w:sz w:val="28"/>
        </w:rPr>
        <w:t>М.М. Каримов, К.А. Тошев «Ахборот хавфсизлиги. Ахборот – коммуникацион тизимлари хавфсизлиги», «Алоқачи» 2008 йил, 378 бет.</w:t>
      </w:r>
    </w:p>
    <w:p w:rsidR="00056024" w:rsidRPr="00FF74FC" w:rsidRDefault="00056024" w:rsidP="00056024">
      <w:pPr>
        <w:ind w:left="360"/>
        <w:rPr>
          <w:sz w:val="28"/>
          <w:szCs w:val="28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tersbur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9022F4A"/>
    <w:multiLevelType w:val="hybridMultilevel"/>
    <w:tmpl w:val="C9FC6C3E"/>
    <w:lvl w:ilvl="0" w:tplc="26560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54231E"/>
    <w:multiLevelType w:val="hybridMultilevel"/>
    <w:tmpl w:val="E7A67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38521B"/>
    <w:multiLevelType w:val="singleLevel"/>
    <w:tmpl w:val="529C92D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0E21558"/>
    <w:multiLevelType w:val="hybridMultilevel"/>
    <w:tmpl w:val="14880C9E"/>
    <w:lvl w:ilvl="0" w:tplc="3CAC0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6024"/>
    <w:rsid w:val="00056024"/>
    <w:rsid w:val="008D4083"/>
    <w:rsid w:val="00A93C87"/>
    <w:rsid w:val="00B10225"/>
    <w:rsid w:val="00B528A9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24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">
    <w:name w:val="ab"/>
    <w:basedOn w:val="a"/>
    <w:rsid w:val="00056024"/>
    <w:pPr>
      <w:widowControl w:val="0"/>
      <w:ind w:firstLine="567"/>
      <w:jc w:val="both"/>
    </w:pPr>
    <w:rPr>
      <w:rFonts w:eastAsia="Times New Roman"/>
      <w:sz w:val="28"/>
      <w:szCs w:val="20"/>
      <w:lang w:eastAsia="ru-RU"/>
    </w:rPr>
  </w:style>
  <w:style w:type="paragraph" w:customStyle="1" w:styleId="form">
    <w:name w:val="form"/>
    <w:basedOn w:val="a"/>
    <w:next w:val="a"/>
    <w:rsid w:val="00056024"/>
    <w:pPr>
      <w:widowControl w:val="0"/>
      <w:spacing w:before="120" w:after="120"/>
      <w:jc w:val="center"/>
    </w:pPr>
    <w:rPr>
      <w:rFonts w:ascii="Petersburg" w:eastAsia="Times New Roman" w:hAnsi="Petersburg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1481</Words>
  <Characters>8444</Characters>
  <Application>Microsoft Office Word</Application>
  <DocSecurity>0</DocSecurity>
  <Lines>70</Lines>
  <Paragraphs>19</Paragraphs>
  <ScaleCrop>false</ScaleCrop>
  <Company/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2012-09-22T05:58:00Z</dcterms:created>
  <dcterms:modified xsi:type="dcterms:W3CDTF">2012-09-22T05:58:00Z</dcterms:modified>
</cp:coreProperties>
</file>